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DF" w:rsidRPr="00C0392D" w:rsidRDefault="001D3869">
      <w:pPr>
        <w:pStyle w:val="Body"/>
        <w:rPr>
          <w:rFonts w:asciiTheme="minorHAnsi" w:hAnsiTheme="minorHAnsi" w:cstheme="minorHAnsi"/>
          <w:b/>
          <w:bCs/>
          <w:sz w:val="24"/>
          <w:szCs w:val="24"/>
        </w:rPr>
      </w:pPr>
      <w:r w:rsidRPr="00C0392D">
        <w:rPr>
          <w:rFonts w:asciiTheme="minorHAnsi" w:hAnsiTheme="minorHAnsi" w:cstheme="minorHAnsi"/>
          <w:sz w:val="24"/>
          <w:szCs w:val="24"/>
        </w:rPr>
        <w:t xml:space="preserve">Physical Education Standard 1 </w:t>
      </w:r>
      <w:r w:rsidRPr="00C0392D">
        <w:rPr>
          <w:rFonts w:asciiTheme="minorHAnsi" w:hAnsiTheme="minorHAnsi" w:cstheme="minorHAnsi"/>
          <w:b/>
          <w:bCs/>
          <w:sz w:val="24"/>
          <w:szCs w:val="24"/>
        </w:rPr>
        <w:t>Demonstrate competency in a variety of motor skills and movement patterns</w:t>
      </w:r>
    </w:p>
    <w:p w:rsidR="007879DF" w:rsidRPr="00C0392D" w:rsidRDefault="007879DF">
      <w:pPr>
        <w:pStyle w:val="Body"/>
        <w:rPr>
          <w:rFonts w:asciiTheme="minorHAnsi" w:hAnsiTheme="minorHAnsi" w:cstheme="minorHAnsi"/>
          <w:b/>
          <w:bCs/>
          <w:sz w:val="24"/>
          <w:szCs w:val="24"/>
        </w:rPr>
      </w:pPr>
    </w:p>
    <w:p w:rsidR="007879DF" w:rsidRPr="00C0392D" w:rsidRDefault="001D3869">
      <w:pPr>
        <w:pStyle w:val="Body"/>
        <w:rPr>
          <w:rFonts w:asciiTheme="minorHAnsi" w:hAnsiTheme="minorHAnsi" w:cstheme="minorHAnsi"/>
          <w:u w:val="single"/>
        </w:rPr>
      </w:pPr>
      <w:r w:rsidRPr="00C0392D">
        <w:rPr>
          <w:rFonts w:asciiTheme="minorHAnsi" w:hAnsiTheme="minorHAnsi" w:cstheme="minorHAnsi"/>
          <w:u w:val="single"/>
          <w:lang w:val="de-DE"/>
        </w:rPr>
        <w:t>Rationale</w:t>
      </w:r>
    </w:p>
    <w:p w:rsidR="007879DF" w:rsidRPr="00C0392D" w:rsidRDefault="001D3869">
      <w:pPr>
        <w:pStyle w:val="Body"/>
        <w:rPr>
          <w:rFonts w:asciiTheme="minorHAnsi" w:hAnsiTheme="minorHAnsi" w:cstheme="minorHAnsi"/>
        </w:rPr>
      </w:pPr>
      <w:bookmarkStart w:id="0" w:name="_GoBack"/>
      <w:bookmarkEnd w:id="0"/>
      <w:r w:rsidRPr="00C0392D">
        <w:rPr>
          <w:rFonts w:asciiTheme="minorHAnsi" w:hAnsiTheme="minorHAnsi" w:cstheme="minorHAnsi"/>
        </w:rPr>
        <w:t xml:space="preserve">The goal of physical education is to develop physically literate individuals who have the knowledge, skills, and confidence to enjoy a </w:t>
      </w:r>
      <w:r w:rsidRPr="00C0392D">
        <w:rPr>
          <w:rFonts w:asciiTheme="minorHAnsi" w:hAnsiTheme="minorHAnsi" w:cstheme="minorHAnsi"/>
        </w:rPr>
        <w:t xml:space="preserve">lifetime of healthful physical activity. Critical elements are the key components of a motor skill that can be observed, the sum of which results in movement efficiency. This standard helps students develop locomotor, </w:t>
      </w:r>
      <w:proofErr w:type="spellStart"/>
      <w:r w:rsidRPr="00C0392D">
        <w:rPr>
          <w:rFonts w:asciiTheme="minorHAnsi" w:hAnsiTheme="minorHAnsi" w:cstheme="minorHAnsi"/>
        </w:rPr>
        <w:t>nonlocomotor</w:t>
      </w:r>
      <w:proofErr w:type="spellEnd"/>
      <w:r w:rsidRPr="00C0392D">
        <w:rPr>
          <w:rFonts w:asciiTheme="minorHAnsi" w:hAnsiTheme="minorHAnsi" w:cstheme="minorHAnsi"/>
        </w:rPr>
        <w:t xml:space="preserve">, and manipulative skills </w:t>
      </w:r>
      <w:r w:rsidRPr="00C0392D">
        <w:rPr>
          <w:rFonts w:asciiTheme="minorHAnsi" w:hAnsiTheme="minorHAnsi" w:cstheme="minorHAnsi"/>
        </w:rPr>
        <w:t>that are the foundation for lifetime activities, fitness, dance and rhythm.</w:t>
      </w:r>
    </w:p>
    <w:p w:rsidR="007879DF" w:rsidRPr="00C0392D" w:rsidRDefault="007879DF">
      <w:pPr>
        <w:pStyle w:val="Body"/>
        <w:rPr>
          <w:rFonts w:asciiTheme="minorHAnsi" w:hAnsiTheme="minorHAnsi" w:cstheme="minorHAnsi"/>
        </w:rPr>
      </w:pPr>
    </w:p>
    <w:p w:rsidR="007879DF" w:rsidRPr="00C0392D" w:rsidRDefault="001D3869">
      <w:pPr>
        <w:pStyle w:val="Body"/>
        <w:rPr>
          <w:rFonts w:asciiTheme="minorHAnsi" w:hAnsiTheme="minorHAnsi" w:cstheme="minorHAnsi"/>
        </w:rPr>
      </w:pPr>
      <w:r w:rsidRPr="00C0392D">
        <w:rPr>
          <w:rFonts w:asciiTheme="minorHAnsi" w:hAnsiTheme="minorHAnsi" w:cstheme="minorHAnsi"/>
        </w:rPr>
        <w:t xml:space="preserve">• </w:t>
      </w:r>
      <w:r w:rsidRPr="00C0392D">
        <w:rPr>
          <w:rFonts w:asciiTheme="minorHAnsi" w:hAnsiTheme="minorHAnsi" w:cstheme="minorHAnsi"/>
          <w:lang w:val="sv-SE"/>
        </w:rPr>
        <w:t xml:space="preserve">Locomotor skills </w:t>
      </w:r>
      <w:r w:rsidRPr="00C0392D">
        <w:rPr>
          <w:rFonts w:asciiTheme="minorHAnsi" w:hAnsiTheme="minorHAnsi" w:cstheme="minorHAnsi"/>
        </w:rPr>
        <w:t>– walking, running, hopping, skipping, leaping, galloping, sliding, jumping and landing (horizontal plane), jumping and landing (vertical plane)</w:t>
      </w:r>
    </w:p>
    <w:p w:rsidR="007879DF" w:rsidRPr="00C0392D" w:rsidRDefault="007879DF">
      <w:pPr>
        <w:pStyle w:val="Body"/>
        <w:rPr>
          <w:rFonts w:asciiTheme="minorHAnsi" w:hAnsiTheme="minorHAnsi" w:cstheme="minorHAnsi"/>
        </w:rPr>
      </w:pPr>
    </w:p>
    <w:p w:rsidR="007879DF" w:rsidRPr="00C0392D" w:rsidRDefault="001D3869">
      <w:pPr>
        <w:pStyle w:val="Body"/>
        <w:rPr>
          <w:rFonts w:asciiTheme="minorHAnsi" w:hAnsiTheme="minorHAnsi" w:cstheme="minorHAnsi"/>
        </w:rPr>
      </w:pPr>
      <w:r w:rsidRPr="00C0392D">
        <w:rPr>
          <w:rFonts w:asciiTheme="minorHAnsi" w:hAnsiTheme="minorHAnsi" w:cstheme="minorHAnsi"/>
        </w:rPr>
        <w:t xml:space="preserve">• </w:t>
      </w:r>
      <w:r w:rsidRPr="00C0392D">
        <w:rPr>
          <w:rFonts w:asciiTheme="minorHAnsi" w:hAnsiTheme="minorHAnsi" w:cstheme="minorHAnsi"/>
          <w:lang w:val="sv-SE"/>
        </w:rPr>
        <w:t>Nonlocomotor</w:t>
      </w:r>
      <w:r w:rsidRPr="00C0392D">
        <w:rPr>
          <w:rFonts w:asciiTheme="minorHAnsi" w:hAnsiTheme="minorHAnsi" w:cstheme="minorHAnsi"/>
          <w:lang w:val="sv-SE"/>
        </w:rPr>
        <w:t xml:space="preserve"> skills </w:t>
      </w:r>
      <w:r w:rsidRPr="00C0392D">
        <w:rPr>
          <w:rFonts w:asciiTheme="minorHAnsi" w:hAnsiTheme="minorHAnsi" w:cstheme="minorHAnsi"/>
        </w:rPr>
        <w:t>– balance, weight transfer, rolling, curling and stretching, twisting and bending</w:t>
      </w:r>
    </w:p>
    <w:p w:rsidR="007879DF" w:rsidRPr="00C0392D" w:rsidRDefault="007879DF">
      <w:pPr>
        <w:pStyle w:val="Body"/>
        <w:rPr>
          <w:rFonts w:asciiTheme="minorHAnsi" w:hAnsiTheme="minorHAnsi" w:cstheme="minorHAnsi"/>
        </w:rPr>
      </w:pPr>
    </w:p>
    <w:p w:rsidR="007879DF" w:rsidRPr="00C0392D" w:rsidRDefault="001D3869">
      <w:pPr>
        <w:pStyle w:val="Body"/>
        <w:rPr>
          <w:rFonts w:asciiTheme="minorHAnsi" w:hAnsiTheme="minorHAnsi" w:cstheme="minorHAnsi"/>
        </w:rPr>
      </w:pPr>
      <w:r w:rsidRPr="00C0392D">
        <w:rPr>
          <w:rFonts w:asciiTheme="minorHAnsi" w:hAnsiTheme="minorHAnsi" w:cstheme="minorHAnsi"/>
        </w:rPr>
        <w:t xml:space="preserve">• </w:t>
      </w:r>
      <w:r w:rsidRPr="00C0392D">
        <w:rPr>
          <w:rFonts w:asciiTheme="minorHAnsi" w:hAnsiTheme="minorHAnsi" w:cstheme="minorHAnsi"/>
          <w:lang w:val="sv-SE"/>
        </w:rPr>
        <w:t xml:space="preserve">Manipulative skills </w:t>
      </w:r>
      <w:r w:rsidRPr="00C0392D">
        <w:rPr>
          <w:rFonts w:asciiTheme="minorHAnsi" w:hAnsiTheme="minorHAnsi" w:cstheme="minorHAnsi"/>
        </w:rPr>
        <w:t>– Throwing (underhand, overhand), catching, dribbling, kicking, volleying (underhand, overhead), striking (short and long implement), jumping r</w:t>
      </w:r>
      <w:r w:rsidRPr="00C0392D">
        <w:rPr>
          <w:rFonts w:asciiTheme="minorHAnsi" w:hAnsiTheme="minorHAnsi" w:cstheme="minorHAnsi"/>
        </w:rPr>
        <w:t>ope</w:t>
      </w:r>
    </w:p>
    <w:p w:rsidR="007879DF" w:rsidRPr="00C0392D" w:rsidRDefault="007879DF">
      <w:pPr>
        <w:pStyle w:val="Body"/>
        <w:rPr>
          <w:rFonts w:asciiTheme="minorHAnsi" w:hAnsiTheme="minorHAnsi" w:cstheme="minorHAnsi"/>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8"/>
        <w:gridCol w:w="2339"/>
        <w:gridCol w:w="2339"/>
        <w:gridCol w:w="2339"/>
      </w:tblGrid>
      <w:tr w:rsidR="007879DF" w:rsidRPr="00C0392D">
        <w:trPr>
          <w:trHeight w:val="279"/>
          <w:tblHead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879DF" w:rsidRPr="00C0392D" w:rsidRDefault="001D3869">
            <w:pPr>
              <w:jc w:val="right"/>
              <w:rPr>
                <w:rFonts w:asciiTheme="minorHAnsi" w:hAnsiTheme="minorHAnsi" w:cstheme="minorHAnsi"/>
              </w:rPr>
            </w:pPr>
            <w:r w:rsidRPr="00C0392D">
              <w:rPr>
                <w:rFonts w:asciiTheme="minorHAnsi" w:hAnsiTheme="minorHAnsi" w:cstheme="minorHAnsi"/>
                <w:b/>
                <w:bCs/>
                <w:color w:val="000000"/>
                <w:sz w:val="20"/>
                <w:szCs w:val="20"/>
              </w:rPr>
              <w:t>1</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879DF" w:rsidRPr="00C0392D" w:rsidRDefault="001D3869">
            <w:pPr>
              <w:jc w:val="right"/>
              <w:rPr>
                <w:rFonts w:asciiTheme="minorHAnsi" w:hAnsiTheme="minorHAnsi" w:cstheme="minorHAnsi"/>
              </w:rPr>
            </w:pPr>
            <w:r w:rsidRPr="00C0392D">
              <w:rPr>
                <w:rFonts w:asciiTheme="minorHAnsi" w:hAnsiTheme="minorHAnsi" w:cstheme="minorHAnsi"/>
                <w:b/>
                <w:bCs/>
                <w:color w:val="000000"/>
                <w:sz w:val="20"/>
                <w:szCs w:val="20"/>
              </w:rPr>
              <w:t>2</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879DF" w:rsidRPr="00C0392D" w:rsidRDefault="001D3869">
            <w:pPr>
              <w:jc w:val="right"/>
              <w:rPr>
                <w:rFonts w:asciiTheme="minorHAnsi" w:hAnsiTheme="minorHAnsi" w:cstheme="minorHAnsi"/>
              </w:rPr>
            </w:pPr>
            <w:r w:rsidRPr="00C0392D">
              <w:rPr>
                <w:rFonts w:asciiTheme="minorHAnsi" w:hAnsiTheme="minorHAnsi" w:cstheme="minorHAnsi"/>
                <w:b/>
                <w:bCs/>
                <w:color w:val="000000"/>
                <w:sz w:val="20"/>
                <w:szCs w:val="20"/>
              </w:rPr>
              <w:t>3</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879DF" w:rsidRPr="00C0392D" w:rsidRDefault="001D3869">
            <w:pPr>
              <w:jc w:val="right"/>
              <w:rPr>
                <w:rFonts w:asciiTheme="minorHAnsi" w:hAnsiTheme="minorHAnsi" w:cstheme="minorHAnsi"/>
              </w:rPr>
            </w:pPr>
            <w:r w:rsidRPr="00C0392D">
              <w:rPr>
                <w:rFonts w:asciiTheme="minorHAnsi" w:hAnsiTheme="minorHAnsi" w:cstheme="minorHAnsi"/>
                <w:b/>
                <w:bCs/>
                <w:color w:val="000000"/>
                <w:sz w:val="20"/>
                <w:szCs w:val="20"/>
              </w:rPr>
              <w:t>4</w:t>
            </w:r>
          </w:p>
        </w:tc>
      </w:tr>
      <w:tr w:rsidR="007879DF" w:rsidRPr="00C0392D">
        <w:tblPrEx>
          <w:shd w:val="clear" w:color="auto" w:fill="auto"/>
        </w:tblPrEx>
        <w:trPr>
          <w:trHeight w:val="1448"/>
        </w:trPr>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PE 1.1 a</w:t>
            </w:r>
          </w:p>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 xml:space="preserve">Perform most basic locomotor, </w:t>
            </w:r>
            <w:proofErr w:type="spellStart"/>
            <w:r w:rsidRPr="00C0392D">
              <w:rPr>
                <w:rFonts w:asciiTheme="minorHAnsi" w:eastAsia="Arial Unicode MS" w:hAnsiTheme="minorHAnsi" w:cstheme="minorHAnsi"/>
              </w:rPr>
              <w:t>nonlocomotor</w:t>
            </w:r>
            <w:proofErr w:type="spellEnd"/>
            <w:r w:rsidRPr="00C0392D">
              <w:rPr>
                <w:rFonts w:asciiTheme="minorHAnsi" w:eastAsia="Arial Unicode MS" w:hAnsiTheme="minorHAnsi" w:cstheme="minorHAnsi"/>
              </w:rPr>
              <w:t>, and manipulative skills using mature patterns.</w:t>
            </w:r>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PE 1.1 a</w:t>
            </w:r>
          </w:p>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 xml:space="preserve">Perform basic locomotor, </w:t>
            </w:r>
            <w:proofErr w:type="spellStart"/>
            <w:r w:rsidRPr="00C0392D">
              <w:rPr>
                <w:rFonts w:asciiTheme="minorHAnsi" w:eastAsia="Arial Unicode MS" w:hAnsiTheme="minorHAnsi" w:cstheme="minorHAnsi"/>
              </w:rPr>
              <w:t>nonlocomotor</w:t>
            </w:r>
            <w:proofErr w:type="spellEnd"/>
            <w:r w:rsidRPr="00C0392D">
              <w:rPr>
                <w:rFonts w:asciiTheme="minorHAnsi" w:eastAsia="Arial Unicode MS" w:hAnsiTheme="minorHAnsi" w:cstheme="minorHAnsi"/>
              </w:rPr>
              <w:t>, and manipulative skills in mature patterns.</w:t>
            </w:r>
          </w:p>
        </w:tc>
        <w:tc>
          <w:tcPr>
            <w:tcW w:w="2338" w:type="dxa"/>
            <w:tcBorders>
              <w:top w:val="single" w:sz="4" w:space="0" w:color="000000"/>
              <w:left w:val="single" w:sz="2" w:space="0" w:color="000000"/>
              <w:bottom w:val="single" w:sz="2" w:space="0" w:color="000000"/>
              <w:right w:val="single" w:sz="2" w:space="0" w:color="000000"/>
            </w:tcBorders>
            <w:shd w:val="clear" w:color="auto" w:fill="FFE061"/>
            <w:tcMar>
              <w:top w:w="80" w:type="dxa"/>
              <w:left w:w="80" w:type="dxa"/>
              <w:bottom w:w="80" w:type="dxa"/>
              <w:right w:w="80" w:type="dxa"/>
            </w:tcMar>
          </w:tcPr>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PE 1.1 a</w:t>
            </w:r>
          </w:p>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 xml:space="preserve">Perform a combination of motor skills in </w:t>
            </w:r>
            <w:r w:rsidRPr="00C0392D">
              <w:rPr>
                <w:rFonts w:asciiTheme="minorHAnsi" w:eastAsia="Arial Unicode MS" w:hAnsiTheme="minorHAnsi" w:cstheme="minorHAnsi"/>
              </w:rPr>
              <w:t>a variety of contexts.</w:t>
            </w:r>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PE 1.1 a</w:t>
            </w:r>
          </w:p>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Use a combination of motor skills to engage in a variety of activities.</w:t>
            </w:r>
          </w:p>
        </w:tc>
      </w:tr>
      <w:tr w:rsidR="007879DF" w:rsidRPr="00C0392D">
        <w:tblPrEx>
          <w:shd w:val="clear" w:color="auto" w:fill="auto"/>
        </w:tblPrEx>
        <w:trPr>
          <w:trHeight w:val="1205"/>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PE 1.2 a</w:t>
            </w:r>
          </w:p>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 xml:space="preserve">Combine locomotor and </w:t>
            </w:r>
            <w:proofErr w:type="spellStart"/>
            <w:r w:rsidRPr="00C0392D">
              <w:rPr>
                <w:rFonts w:asciiTheme="minorHAnsi" w:eastAsia="Arial Unicode MS" w:hAnsiTheme="minorHAnsi" w:cstheme="minorHAnsi"/>
              </w:rPr>
              <w:t>nonlocomotor</w:t>
            </w:r>
            <w:proofErr w:type="spellEnd"/>
            <w:r w:rsidRPr="00C0392D">
              <w:rPr>
                <w:rFonts w:asciiTheme="minorHAnsi" w:eastAsia="Arial Unicode MS" w:hAnsiTheme="minorHAnsi" w:cstheme="minorHAnsi"/>
              </w:rPr>
              <w:t xml:space="preserve"> skills in a teacher-designated dance.</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PE 1.2 a</w:t>
            </w:r>
          </w:p>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 xml:space="preserve">Perform rhythmic activity with correct response to simple </w:t>
            </w:r>
            <w:r w:rsidRPr="00C0392D">
              <w:rPr>
                <w:rFonts w:asciiTheme="minorHAnsi" w:eastAsia="Arial Unicode MS" w:hAnsiTheme="minorHAnsi" w:cstheme="minorHAnsi"/>
              </w:rPr>
              <w:t>rhythms.</w:t>
            </w:r>
          </w:p>
        </w:tc>
        <w:tc>
          <w:tcPr>
            <w:tcW w:w="2338" w:type="dxa"/>
            <w:tcBorders>
              <w:top w:val="single" w:sz="2" w:space="0" w:color="000000"/>
              <w:left w:val="single" w:sz="2" w:space="0" w:color="000000"/>
              <w:bottom w:val="single" w:sz="2" w:space="0" w:color="000000"/>
              <w:right w:val="single" w:sz="2" w:space="0" w:color="000000"/>
            </w:tcBorders>
            <w:shd w:val="clear" w:color="auto" w:fill="FFE061"/>
            <w:tcMar>
              <w:top w:w="80" w:type="dxa"/>
              <w:left w:w="80" w:type="dxa"/>
              <w:bottom w:w="80" w:type="dxa"/>
              <w:right w:w="80" w:type="dxa"/>
            </w:tcMar>
          </w:tcPr>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PE 1.2 a</w:t>
            </w:r>
          </w:p>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Perform developmentally appropriate dance steps and movement patterns.</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PE 1.2 a</w:t>
            </w:r>
          </w:p>
          <w:p w:rsidR="007879DF" w:rsidRPr="00C0392D" w:rsidRDefault="001D3869">
            <w:pPr>
              <w:pStyle w:val="TableStyle2"/>
              <w:rPr>
                <w:rFonts w:asciiTheme="minorHAnsi" w:hAnsiTheme="minorHAnsi" w:cstheme="minorHAnsi"/>
              </w:rPr>
            </w:pPr>
            <w:r w:rsidRPr="00C0392D">
              <w:rPr>
                <w:rFonts w:asciiTheme="minorHAnsi" w:eastAsia="Arial Unicode MS" w:hAnsiTheme="minorHAnsi" w:cstheme="minorHAnsi"/>
              </w:rPr>
              <w:t>Combine locomotor movement patterns and dance steps used in an original dance</w:t>
            </w:r>
          </w:p>
        </w:tc>
      </w:tr>
    </w:tbl>
    <w:p w:rsidR="007879DF" w:rsidRPr="00C0392D" w:rsidRDefault="007879DF">
      <w:pPr>
        <w:pStyle w:val="Body"/>
        <w:rPr>
          <w:rFonts w:asciiTheme="minorHAnsi" w:hAnsiTheme="minorHAnsi" w:cstheme="minorHAnsi"/>
        </w:rPr>
      </w:pPr>
    </w:p>
    <w:p w:rsidR="007879DF" w:rsidRPr="00C0392D" w:rsidRDefault="007879DF">
      <w:pPr>
        <w:pStyle w:val="Body"/>
        <w:rPr>
          <w:rFonts w:asciiTheme="minorHAnsi" w:hAnsiTheme="minorHAnsi" w:cstheme="minorHAnsi"/>
        </w:rPr>
      </w:pPr>
    </w:p>
    <w:p w:rsidR="001D3869" w:rsidRPr="001D3869" w:rsidRDefault="001D3869"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1D3869">
        <w:rPr>
          <w:rFonts w:asciiTheme="minorHAnsi" w:hAnsiTheme="minorHAnsi" w:cstheme="minorHAnsi"/>
          <w:b/>
          <w:sz w:val="22"/>
          <w:szCs w:val="22"/>
        </w:rPr>
        <w:t>Rubric will be used to assess activities such as:</w:t>
      </w:r>
    </w:p>
    <w:p w:rsidR="007879DF" w:rsidRPr="001D3869" w:rsidRDefault="001D3869" w:rsidP="001D3869">
      <w:pPr>
        <w:pStyle w:val="Body"/>
        <w:rPr>
          <w:rFonts w:asciiTheme="minorHAnsi" w:hAnsiTheme="minorHAnsi" w:cstheme="minorHAnsi"/>
        </w:rPr>
      </w:pPr>
      <w:r w:rsidRPr="001D3869">
        <w:rPr>
          <w:rFonts w:asciiTheme="minorHAnsi" w:hAnsiTheme="minorHAnsi" w:cstheme="minorHAnsi"/>
        </w:rPr>
        <w:t>Warm-up activities</w:t>
      </w:r>
    </w:p>
    <w:p w:rsidR="007879DF" w:rsidRPr="001D3869" w:rsidRDefault="001D3869" w:rsidP="001D3869">
      <w:pPr>
        <w:pStyle w:val="Body"/>
        <w:rPr>
          <w:rFonts w:asciiTheme="minorHAnsi" w:hAnsiTheme="minorHAnsi" w:cstheme="minorHAnsi"/>
        </w:rPr>
      </w:pPr>
      <w:r w:rsidRPr="001D3869">
        <w:rPr>
          <w:rFonts w:asciiTheme="minorHAnsi" w:hAnsiTheme="minorHAnsi" w:cstheme="minorHAnsi"/>
        </w:rPr>
        <w:t>Balance activities</w:t>
      </w:r>
    </w:p>
    <w:p w:rsidR="007879DF" w:rsidRPr="001D3869" w:rsidRDefault="001D3869" w:rsidP="001D3869">
      <w:pPr>
        <w:pStyle w:val="Body"/>
        <w:rPr>
          <w:rFonts w:asciiTheme="minorHAnsi" w:hAnsiTheme="minorHAnsi" w:cstheme="minorHAnsi"/>
        </w:rPr>
      </w:pPr>
      <w:r w:rsidRPr="001D3869">
        <w:rPr>
          <w:rFonts w:asciiTheme="minorHAnsi" w:hAnsiTheme="minorHAnsi" w:cstheme="minorHAnsi"/>
        </w:rPr>
        <w:t>Tumbling</w:t>
      </w:r>
    </w:p>
    <w:p w:rsidR="007879DF" w:rsidRPr="001D3869" w:rsidRDefault="001D3869" w:rsidP="001D3869">
      <w:pPr>
        <w:pStyle w:val="Body"/>
        <w:rPr>
          <w:rFonts w:asciiTheme="minorHAnsi" w:hAnsiTheme="minorHAnsi" w:cstheme="minorHAnsi"/>
        </w:rPr>
      </w:pPr>
      <w:r w:rsidRPr="001D3869">
        <w:rPr>
          <w:rFonts w:asciiTheme="minorHAnsi" w:hAnsiTheme="minorHAnsi" w:cstheme="minorHAnsi"/>
        </w:rPr>
        <w:t xml:space="preserve">Sports manipulatives </w:t>
      </w:r>
    </w:p>
    <w:p w:rsidR="007879DF" w:rsidRPr="001D3869" w:rsidRDefault="001D3869" w:rsidP="001D3869">
      <w:pPr>
        <w:pStyle w:val="Body"/>
        <w:rPr>
          <w:rFonts w:asciiTheme="minorHAnsi" w:hAnsiTheme="minorHAnsi" w:cstheme="minorHAnsi"/>
        </w:rPr>
      </w:pPr>
      <w:r w:rsidRPr="001D3869">
        <w:rPr>
          <w:rFonts w:asciiTheme="minorHAnsi" w:hAnsiTheme="minorHAnsi" w:cstheme="minorHAnsi"/>
        </w:rPr>
        <w:t>Dance</w:t>
      </w:r>
    </w:p>
    <w:p w:rsidR="00C0392D" w:rsidRPr="001D3869" w:rsidRDefault="00C0392D" w:rsidP="001D3869">
      <w:pPr>
        <w:pStyle w:val="Body"/>
        <w:rPr>
          <w:rFonts w:asciiTheme="minorHAnsi" w:hAnsiTheme="minorHAnsi" w:cstheme="minorHAnsi"/>
        </w:rPr>
      </w:pPr>
    </w:p>
    <w:p w:rsidR="00C0392D" w:rsidRPr="001D3869" w:rsidRDefault="00C0392D" w:rsidP="001D3869">
      <w:pPr>
        <w:pStyle w:val="Body"/>
        <w:rPr>
          <w:rFonts w:asciiTheme="minorHAnsi" w:hAnsiTheme="minorHAnsi" w:cstheme="minorHAnsi"/>
        </w:rPr>
      </w:pPr>
    </w:p>
    <w:p w:rsidR="00C0392D" w:rsidRPr="00C0392D" w:rsidRDefault="00C0392D">
      <w:pPr>
        <w:pStyle w:val="Body"/>
        <w:rPr>
          <w:rFonts w:asciiTheme="minorHAnsi" w:hAnsiTheme="minorHAnsi" w:cstheme="minorHAnsi"/>
        </w:rPr>
      </w:pPr>
    </w:p>
    <w:p w:rsidR="00C0392D" w:rsidRPr="00C0392D" w:rsidRDefault="00C0392D">
      <w:pPr>
        <w:pStyle w:val="Body"/>
        <w:rPr>
          <w:rFonts w:asciiTheme="minorHAnsi" w:hAnsiTheme="minorHAnsi" w:cstheme="minorHAnsi"/>
        </w:rPr>
      </w:pPr>
    </w:p>
    <w:p w:rsidR="00C0392D" w:rsidRPr="00C0392D" w:rsidRDefault="00C0392D">
      <w:pPr>
        <w:pStyle w:val="Body"/>
        <w:rPr>
          <w:rFonts w:asciiTheme="minorHAnsi" w:hAnsiTheme="minorHAnsi" w:cstheme="minorHAnsi"/>
        </w:rPr>
      </w:pPr>
    </w:p>
    <w:p w:rsidR="00C0392D" w:rsidRPr="00C0392D" w:rsidRDefault="00C0392D">
      <w:pPr>
        <w:pStyle w:val="Body"/>
        <w:rPr>
          <w:rFonts w:asciiTheme="minorHAnsi" w:hAnsiTheme="minorHAnsi" w:cstheme="minorHAnsi"/>
        </w:rPr>
      </w:pPr>
    </w:p>
    <w:p w:rsidR="00C0392D" w:rsidRPr="00C0392D" w:rsidRDefault="00C0392D">
      <w:pPr>
        <w:pStyle w:val="Body"/>
        <w:rPr>
          <w:rFonts w:asciiTheme="minorHAnsi" w:hAnsiTheme="minorHAnsi" w:cstheme="minorHAnsi"/>
        </w:rPr>
      </w:pPr>
    </w:p>
    <w:p w:rsidR="00C0392D" w:rsidRPr="00C0392D" w:rsidRDefault="00C0392D">
      <w:pPr>
        <w:pStyle w:val="Body"/>
        <w:rPr>
          <w:rFonts w:asciiTheme="minorHAnsi" w:hAnsiTheme="minorHAnsi" w:cstheme="minorHAnsi"/>
        </w:rPr>
      </w:pPr>
    </w:p>
    <w:p w:rsidR="00C0392D" w:rsidRPr="00C0392D" w:rsidRDefault="00C0392D">
      <w:pPr>
        <w:pStyle w:val="Body"/>
        <w:rPr>
          <w:rFonts w:asciiTheme="minorHAnsi" w:hAnsiTheme="minorHAnsi" w:cstheme="minorHAnsi"/>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C0392D">
        <w:rPr>
          <w:rFonts w:asciiTheme="minorHAnsi" w:eastAsia="Times New Roman" w:hAnsiTheme="minorHAnsi" w:cstheme="minorHAnsi"/>
          <w:color w:val="000000"/>
          <w:sz w:val="22"/>
          <w:szCs w:val="22"/>
          <w:bdr w:val="none" w:sz="0" w:space="0" w:color="auto"/>
        </w:rPr>
        <w:lastRenderedPageBreak/>
        <w:t xml:space="preserve">Physical Education Standard </w:t>
      </w:r>
      <w:proofErr w:type="gramStart"/>
      <w:r w:rsidRPr="00C0392D">
        <w:rPr>
          <w:rFonts w:asciiTheme="minorHAnsi" w:eastAsia="Times New Roman" w:hAnsiTheme="minorHAnsi" w:cstheme="minorHAnsi"/>
          <w:color w:val="000000"/>
          <w:sz w:val="22"/>
          <w:szCs w:val="22"/>
          <w:bdr w:val="none" w:sz="0" w:space="0" w:color="auto"/>
        </w:rPr>
        <w:t>2  </w:t>
      </w:r>
      <w:r w:rsidRPr="00C0392D">
        <w:rPr>
          <w:rFonts w:asciiTheme="minorHAnsi" w:eastAsia="Times New Roman" w:hAnsiTheme="minorHAnsi" w:cstheme="minorHAnsi"/>
          <w:b/>
          <w:bCs/>
          <w:color w:val="000000"/>
          <w:sz w:val="22"/>
          <w:szCs w:val="22"/>
          <w:bdr w:val="none" w:sz="0" w:space="0" w:color="auto"/>
        </w:rPr>
        <w:t>Apply</w:t>
      </w:r>
      <w:proofErr w:type="gramEnd"/>
      <w:r w:rsidRPr="00C0392D">
        <w:rPr>
          <w:rFonts w:asciiTheme="minorHAnsi" w:eastAsia="Times New Roman" w:hAnsiTheme="minorHAnsi" w:cstheme="minorHAnsi"/>
          <w:b/>
          <w:bCs/>
          <w:color w:val="000000"/>
          <w:sz w:val="22"/>
          <w:szCs w:val="22"/>
          <w:bdr w:val="none" w:sz="0" w:space="0" w:color="auto"/>
        </w:rPr>
        <w:t xml:space="preserve"> knowledge of concepts, principles, strategies and tactics related to movement and performance </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C0392D">
        <w:rPr>
          <w:rFonts w:asciiTheme="minorHAnsi" w:eastAsia="Times New Roman" w:hAnsiTheme="minorHAnsi" w:cstheme="minorHAnsi"/>
          <w:color w:val="000000"/>
          <w:sz w:val="22"/>
          <w:szCs w:val="22"/>
          <w:u w:val="single"/>
          <w:bdr w:val="none" w:sz="0" w:space="0" w:color="auto"/>
        </w:rPr>
        <w:t>Rationale</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C0392D">
        <w:rPr>
          <w:rFonts w:asciiTheme="minorHAnsi" w:eastAsia="Times New Roman" w:hAnsiTheme="minorHAnsi" w:cstheme="minorHAnsi"/>
          <w:color w:val="000000"/>
          <w:sz w:val="22"/>
          <w:szCs w:val="22"/>
          <w:bdr w:val="none" w:sz="0" w:space="0" w:color="auto"/>
        </w:rPr>
        <w:t>Understanding movement and performance is fundamental to success in physical activities and helps students develop an understanding of movement patterns, maneuvers and approaches used in various physical activities.   </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Theme="minorHAnsi" w:eastAsia="Times New Roman" w:hAnsiTheme="minorHAnsi" w:cstheme="minorHAnsi"/>
          <w:bdr w:val="none" w:sz="0" w:space="0" w:color="auto"/>
        </w:rPr>
      </w:pPr>
    </w:p>
    <w:tbl>
      <w:tblPr>
        <w:tblW w:w="0" w:type="auto"/>
        <w:tblCellMar>
          <w:top w:w="15" w:type="dxa"/>
          <w:left w:w="15" w:type="dxa"/>
          <w:bottom w:w="15" w:type="dxa"/>
          <w:right w:w="15" w:type="dxa"/>
        </w:tblCellMar>
        <w:tblLook w:val="04A0" w:firstRow="1" w:lastRow="0" w:firstColumn="1" w:lastColumn="0" w:noHBand="0" w:noVBand="1"/>
      </w:tblPr>
      <w:tblGrid>
        <w:gridCol w:w="1913"/>
        <w:gridCol w:w="1727"/>
        <w:gridCol w:w="2825"/>
        <w:gridCol w:w="3045"/>
      </w:tblGrid>
      <w:tr w:rsidR="00C0392D" w:rsidRPr="00C0392D" w:rsidTr="00C0392D">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rPr>
            </w:pPr>
            <w:r w:rsidRPr="00C0392D">
              <w:rPr>
                <w:rFonts w:asciiTheme="minorHAnsi" w:eastAsia="Times New Roman" w:hAnsiTheme="minorHAnsi" w:cstheme="minorHAnsi"/>
                <w:b/>
                <w:bCs/>
                <w:color w:val="000000"/>
                <w:bdr w:val="none" w:sz="0" w:space="0" w:color="auto"/>
              </w:rPr>
              <w:t>1</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rPr>
            </w:pPr>
            <w:r w:rsidRPr="00C0392D">
              <w:rPr>
                <w:rFonts w:asciiTheme="minorHAnsi" w:eastAsia="Times New Roman" w:hAnsiTheme="minorHAnsi" w:cstheme="minorHAnsi"/>
                <w:b/>
                <w:bCs/>
                <w:color w:val="000000"/>
                <w:bdr w:val="none" w:sz="0" w:space="0" w:color="auto"/>
              </w:rPr>
              <w:t>2</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rPr>
            </w:pPr>
            <w:r w:rsidRPr="00C0392D">
              <w:rPr>
                <w:rFonts w:asciiTheme="minorHAnsi" w:eastAsia="Times New Roman" w:hAnsiTheme="minorHAnsi" w:cstheme="minorHAnsi"/>
                <w:b/>
                <w:bCs/>
                <w:color w:val="000000"/>
                <w:bdr w:val="none" w:sz="0" w:space="0" w:color="auto"/>
              </w:rPr>
              <w:t>3</w:t>
            </w:r>
          </w:p>
        </w:tc>
        <w:tc>
          <w:tcPr>
            <w:tcW w:w="0" w:type="auto"/>
            <w:tcBorders>
              <w:top w:val="single" w:sz="6" w:space="0" w:color="000000"/>
              <w:left w:val="single" w:sz="6" w:space="0" w:color="000000"/>
              <w:bottom w:val="single" w:sz="6" w:space="0" w:color="000000"/>
              <w:right w:val="single" w:sz="6" w:space="0" w:color="000000"/>
            </w:tcBorders>
            <w:shd w:val="clear" w:color="auto" w:fill="BDC0BF"/>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eastAsia="Times New Roman" w:hAnsiTheme="minorHAnsi" w:cstheme="minorHAnsi"/>
                <w:bdr w:val="none" w:sz="0" w:space="0" w:color="auto"/>
              </w:rPr>
            </w:pPr>
            <w:r w:rsidRPr="00C0392D">
              <w:rPr>
                <w:rFonts w:asciiTheme="minorHAnsi" w:eastAsia="Times New Roman" w:hAnsiTheme="minorHAnsi" w:cstheme="minorHAnsi"/>
                <w:b/>
                <w:bCs/>
                <w:color w:val="000000"/>
                <w:bdr w:val="none" w:sz="0" w:space="0" w:color="auto"/>
              </w:rPr>
              <w:t>4</w:t>
            </w:r>
          </w:p>
        </w:tc>
      </w:tr>
      <w:tr w:rsidR="00C0392D" w:rsidRPr="00C0392D" w:rsidTr="00C0392D">
        <w:trPr>
          <w:trHeight w:val="1440"/>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PE 2.2 a</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Move in self-space</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PE 2.1 a</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Identify games, sports, or dances performed in other cultures  </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PE 2.1 a</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 xml:space="preserve">Discuss the origin of a game, sport or dance, including traditional and contemporary American Indian contributions and cultures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PE 2.1 a</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 xml:space="preserve">Discuss the origin of a variety of games, sports, or dances, including traditional and contemporary American Indian contributions and cultures </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tc>
      </w:tr>
      <w:tr w:rsidR="00C0392D" w:rsidRPr="00C0392D" w:rsidTr="00C0392D">
        <w:trPr>
          <w:trHeight w:val="12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PE 2.2 b</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 xml:space="preserve">Differentiate between fast and slow speeds, strong and light force </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PE 2.2 a</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 xml:space="preserve">Combine locomotor skills in general space to a rhythm or beat </w:t>
            </w:r>
          </w:p>
        </w:tc>
        <w:tc>
          <w:tcPr>
            <w:tcW w:w="0" w:type="auto"/>
            <w:tcBorders>
              <w:top w:val="single" w:sz="6" w:space="0" w:color="000000"/>
              <w:left w:val="single" w:sz="6" w:space="0" w:color="000000"/>
              <w:bottom w:val="single" w:sz="6" w:space="0" w:color="000000"/>
              <w:right w:val="single" w:sz="6" w:space="0" w:color="000000"/>
            </w:tcBorders>
            <w:shd w:val="clear" w:color="auto" w:fill="FFE061"/>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PE 2.2 a</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Recognize the concept of open space in movement context</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 xml:space="preserve">PE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75" w:type="dxa"/>
              <w:left w:w="75" w:type="dxa"/>
              <w:bottom w:w="75" w:type="dxa"/>
              <w:right w:w="75" w:type="dxa"/>
            </w:tcMar>
            <w:hideMark/>
          </w:tcPr>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PE 2.2 a</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r w:rsidRPr="00C0392D">
              <w:rPr>
                <w:rFonts w:asciiTheme="minorHAnsi" w:eastAsia="Times New Roman" w:hAnsiTheme="minorHAnsi" w:cstheme="minorHAnsi"/>
                <w:color w:val="000000"/>
                <w:sz w:val="20"/>
                <w:szCs w:val="20"/>
                <w:bdr w:val="none" w:sz="0" w:space="0" w:color="auto"/>
              </w:rPr>
              <w:t xml:space="preserve">Understand the concept of open spaces to activities such as combination skills, small-sided practice tasks, gymnastics, and dance environments </w:t>
            </w:r>
          </w:p>
        </w:tc>
      </w:tr>
    </w:tbl>
    <w:p w:rsidR="001D3869" w:rsidRPr="001D3869" w:rsidRDefault="00C0392D"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C0392D">
        <w:rPr>
          <w:rFonts w:asciiTheme="minorHAnsi" w:eastAsia="Times New Roman" w:hAnsiTheme="minorHAnsi" w:cstheme="minorHAnsi"/>
          <w:bdr w:val="none" w:sz="0" w:space="0" w:color="auto"/>
        </w:rPr>
        <w:br/>
      </w:r>
      <w:r w:rsidR="001D3869" w:rsidRPr="001D3869">
        <w:rPr>
          <w:rFonts w:asciiTheme="minorHAnsi" w:hAnsiTheme="minorHAnsi" w:cstheme="minorHAnsi"/>
          <w:b/>
          <w:sz w:val="22"/>
          <w:szCs w:val="22"/>
        </w:rPr>
        <w:t xml:space="preserve">Rubric will be used </w:t>
      </w:r>
      <w:r w:rsidR="001D3869" w:rsidRPr="001D3869">
        <w:rPr>
          <w:rFonts w:asciiTheme="minorHAnsi" w:hAnsiTheme="minorHAnsi" w:cstheme="minorHAnsi"/>
          <w:b/>
          <w:sz w:val="22"/>
          <w:szCs w:val="22"/>
        </w:rPr>
        <w:t>to assess activities such as:</w:t>
      </w:r>
    </w:p>
    <w:p w:rsidR="00C0392D" w:rsidRPr="00C0392D" w:rsidRDefault="00C0392D" w:rsidP="001D3869">
      <w:pPr>
        <w:pStyle w:val="Body"/>
        <w:rPr>
          <w:rFonts w:asciiTheme="minorHAnsi" w:hAnsiTheme="minorHAnsi" w:cstheme="minorHAnsi"/>
          <w:b/>
        </w:rPr>
      </w:pPr>
      <w:r w:rsidRPr="00C0392D">
        <w:rPr>
          <w:rFonts w:asciiTheme="minorHAnsi" w:eastAsia="Times New Roman" w:hAnsiTheme="minorHAnsi" w:cstheme="minorHAnsi"/>
          <w:bdr w:val="none" w:sz="0" w:space="0" w:color="auto"/>
        </w:rPr>
        <w:t>Jump Rope</w:t>
      </w:r>
    </w:p>
    <w:p w:rsidR="00C0392D" w:rsidRPr="00C0392D" w:rsidRDefault="00C0392D"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C0392D">
        <w:rPr>
          <w:rFonts w:asciiTheme="minorHAnsi" w:eastAsia="Times New Roman" w:hAnsiTheme="minorHAnsi" w:cstheme="minorHAnsi"/>
          <w:color w:val="000000"/>
          <w:sz w:val="22"/>
          <w:szCs w:val="22"/>
          <w:bdr w:val="none" w:sz="0" w:space="0" w:color="auto"/>
        </w:rPr>
        <w:t>Dance</w:t>
      </w:r>
    </w:p>
    <w:p w:rsidR="00C0392D" w:rsidRPr="00C0392D" w:rsidRDefault="00C0392D"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C0392D">
        <w:rPr>
          <w:rFonts w:asciiTheme="minorHAnsi" w:eastAsia="Times New Roman" w:hAnsiTheme="minorHAnsi" w:cstheme="minorHAnsi"/>
          <w:color w:val="000000"/>
          <w:sz w:val="22"/>
          <w:szCs w:val="22"/>
          <w:bdr w:val="none" w:sz="0" w:space="0" w:color="auto"/>
        </w:rPr>
        <w:t>Space</w:t>
      </w:r>
    </w:p>
    <w:p w:rsidR="00C0392D" w:rsidRPr="00C0392D" w:rsidRDefault="00C0392D"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C0392D">
        <w:rPr>
          <w:rFonts w:asciiTheme="minorHAnsi" w:eastAsia="Times New Roman" w:hAnsiTheme="minorHAnsi" w:cstheme="minorHAnsi"/>
          <w:color w:val="000000"/>
          <w:sz w:val="22"/>
          <w:szCs w:val="22"/>
          <w:bdr w:val="none" w:sz="0" w:space="0" w:color="auto"/>
        </w:rPr>
        <w:t>Locomotor</w:t>
      </w:r>
      <w:r w:rsidR="001D3869" w:rsidRPr="001D3869">
        <w:rPr>
          <w:rFonts w:asciiTheme="minorHAnsi" w:eastAsia="Times New Roman" w:hAnsiTheme="minorHAnsi" w:cstheme="minorHAnsi"/>
          <w:color w:val="000000"/>
          <w:sz w:val="22"/>
          <w:szCs w:val="22"/>
          <w:bdr w:val="none" w:sz="0" w:space="0" w:color="auto"/>
        </w:rPr>
        <w:t xml:space="preserve"> Skills</w:t>
      </w:r>
    </w:p>
    <w:p w:rsidR="00C0392D" w:rsidRPr="00C0392D" w:rsidRDefault="00C0392D"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r w:rsidRPr="00C0392D">
        <w:rPr>
          <w:rFonts w:asciiTheme="minorHAnsi" w:eastAsia="Times New Roman" w:hAnsiTheme="minorHAnsi" w:cstheme="minorHAnsi"/>
          <w:color w:val="000000"/>
          <w:sz w:val="22"/>
          <w:szCs w:val="22"/>
          <w:bdr w:val="none" w:sz="0" w:space="0" w:color="auto"/>
        </w:rPr>
        <w:t>Gymnastics</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1D3869" w:rsidRPr="00C0392D" w:rsidRDefault="001D3869"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1D3869" w:rsidRDefault="001D3869" w:rsidP="00C0392D">
      <w:pPr>
        <w:pStyle w:val="Body"/>
        <w:rPr>
          <w:rFonts w:asciiTheme="minorHAnsi" w:hAnsiTheme="minorHAnsi" w:cstheme="minorHAnsi"/>
        </w:rPr>
      </w:pPr>
    </w:p>
    <w:p w:rsidR="00C0392D" w:rsidRPr="001D3869" w:rsidRDefault="00C0392D" w:rsidP="00C0392D">
      <w:pPr>
        <w:pStyle w:val="Body"/>
        <w:rPr>
          <w:rFonts w:asciiTheme="minorHAnsi" w:hAnsiTheme="minorHAnsi" w:cstheme="minorHAnsi"/>
          <w:b/>
          <w:bCs/>
        </w:rPr>
      </w:pPr>
      <w:r w:rsidRPr="001D3869">
        <w:rPr>
          <w:rFonts w:asciiTheme="minorHAnsi" w:hAnsiTheme="minorHAnsi" w:cstheme="minorHAnsi"/>
        </w:rPr>
        <w:lastRenderedPageBreak/>
        <w:t xml:space="preserve">Physical Education Standard 3: </w:t>
      </w:r>
      <w:r w:rsidRPr="001D3869">
        <w:rPr>
          <w:rFonts w:asciiTheme="minorHAnsi" w:hAnsiTheme="minorHAnsi" w:cstheme="minorHAnsi"/>
          <w:b/>
          <w:bCs/>
        </w:rPr>
        <w:t xml:space="preserve">Demonstrate the knowledge and skills to achieve and </w:t>
      </w:r>
      <w:proofErr w:type="gramStart"/>
      <w:r w:rsidRPr="001D3869">
        <w:rPr>
          <w:rFonts w:asciiTheme="minorHAnsi" w:hAnsiTheme="minorHAnsi" w:cstheme="minorHAnsi"/>
          <w:b/>
          <w:bCs/>
        </w:rPr>
        <w:t>maintain</w:t>
      </w:r>
      <w:proofErr w:type="gramEnd"/>
      <w:r w:rsidRPr="001D3869">
        <w:rPr>
          <w:rFonts w:asciiTheme="minorHAnsi" w:hAnsiTheme="minorHAnsi" w:cstheme="minorHAnsi"/>
          <w:b/>
          <w:bCs/>
        </w:rPr>
        <w:t xml:space="preserve"> a health-enhancing level of physical activity and fitness.</w:t>
      </w:r>
    </w:p>
    <w:p w:rsidR="00C0392D" w:rsidRPr="001D3869" w:rsidRDefault="00C0392D" w:rsidP="00C0392D">
      <w:pPr>
        <w:pStyle w:val="Body"/>
        <w:rPr>
          <w:rFonts w:asciiTheme="minorHAnsi" w:hAnsiTheme="minorHAnsi" w:cstheme="minorHAnsi"/>
        </w:rPr>
      </w:pPr>
    </w:p>
    <w:p w:rsidR="00C0392D" w:rsidRPr="001D3869" w:rsidRDefault="00C0392D" w:rsidP="00C0392D">
      <w:pPr>
        <w:pStyle w:val="Body"/>
        <w:rPr>
          <w:rFonts w:asciiTheme="minorHAnsi" w:hAnsiTheme="minorHAnsi" w:cstheme="minorHAnsi"/>
          <w:u w:val="single"/>
        </w:rPr>
      </w:pPr>
      <w:r w:rsidRPr="001D3869">
        <w:rPr>
          <w:rFonts w:asciiTheme="minorHAnsi" w:hAnsiTheme="minorHAnsi" w:cstheme="minorHAnsi"/>
          <w:u w:val="single"/>
          <w:lang w:val="de-DE"/>
        </w:rPr>
        <w:t>Rationale</w:t>
      </w:r>
    </w:p>
    <w:p w:rsidR="00C0392D" w:rsidRPr="001D3869" w:rsidRDefault="00C0392D" w:rsidP="00C0392D">
      <w:pPr>
        <w:pStyle w:val="Body"/>
        <w:rPr>
          <w:rFonts w:asciiTheme="minorHAnsi" w:hAnsiTheme="minorHAnsi" w:cstheme="minorHAnsi"/>
        </w:rPr>
      </w:pPr>
      <w:r w:rsidRPr="001D3869">
        <w:rPr>
          <w:rFonts w:asciiTheme="minorHAnsi" w:hAnsiTheme="minorHAnsi" w:cstheme="minorHAnsi"/>
        </w:rPr>
        <w:t>Physical activity and fitness require a progressive understanding of health behaviors that support health-enhancing practices. This standard helps students grasp the importance of physical activity knowledge, engaging in physical activity, fitness knowledge, assessment and program planning, nutrition and stress management.</w:t>
      </w:r>
    </w:p>
    <w:p w:rsidR="00C0392D" w:rsidRPr="00C0392D" w:rsidRDefault="00C0392D" w:rsidP="00C0392D">
      <w:pPr>
        <w:pStyle w:val="Body"/>
        <w:rPr>
          <w:rFonts w:asciiTheme="minorHAnsi" w:hAnsiTheme="minorHAnsi" w:cstheme="minorHAnsi"/>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8"/>
        <w:gridCol w:w="2339"/>
        <w:gridCol w:w="2339"/>
        <w:gridCol w:w="2339"/>
      </w:tblGrid>
      <w:tr w:rsidR="00C0392D" w:rsidRPr="00C0392D" w:rsidTr="00AF2770">
        <w:trPr>
          <w:trHeight w:val="279"/>
          <w:tblHeader/>
        </w:trPr>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hAnsiTheme="minorHAnsi" w:cstheme="minorHAnsi"/>
                <w:b/>
                <w:bCs/>
                <w:color w:val="000000"/>
                <w:sz w:val="20"/>
                <w:szCs w:val="20"/>
              </w:rPr>
              <w:t>1</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hAnsiTheme="minorHAnsi" w:cstheme="minorHAnsi"/>
                <w:b/>
                <w:bCs/>
                <w:color w:val="000000"/>
                <w:sz w:val="20"/>
                <w:szCs w:val="20"/>
              </w:rPr>
              <w:t>2</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hAnsiTheme="minorHAnsi" w:cstheme="minorHAnsi"/>
                <w:b/>
                <w:bCs/>
                <w:color w:val="000000"/>
                <w:sz w:val="20"/>
                <w:szCs w:val="20"/>
              </w:rPr>
              <w:t>3</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hAnsiTheme="minorHAnsi" w:cstheme="minorHAnsi"/>
                <w:b/>
                <w:bCs/>
                <w:color w:val="000000"/>
                <w:sz w:val="20"/>
                <w:szCs w:val="20"/>
              </w:rPr>
              <w:t>4</w:t>
            </w:r>
          </w:p>
        </w:tc>
      </w:tr>
      <w:tr w:rsidR="00C0392D" w:rsidRPr="00C0392D" w:rsidTr="00AF2770">
        <w:tblPrEx>
          <w:shd w:val="clear" w:color="auto" w:fill="auto"/>
        </w:tblPrEx>
        <w:trPr>
          <w:trHeight w:val="1448"/>
        </w:trPr>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3.1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Differentiate between healthy and unhealthy foods.</w:t>
            </w:r>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3.1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Recognize the balance of good nutrition with physical activity.</w:t>
            </w:r>
          </w:p>
        </w:tc>
        <w:tc>
          <w:tcPr>
            <w:tcW w:w="2338" w:type="dxa"/>
            <w:tcBorders>
              <w:top w:val="single" w:sz="4" w:space="0" w:color="000000"/>
              <w:left w:val="single" w:sz="2" w:space="0" w:color="000000"/>
              <w:bottom w:val="single" w:sz="2" w:space="0" w:color="000000"/>
              <w:right w:val="single" w:sz="2" w:space="0" w:color="000000"/>
            </w:tcBorders>
            <w:shd w:val="clear" w:color="auto" w:fill="FFE061"/>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3.1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Discuss the importance of hydration and hydration choices relative to physical activities.</w:t>
            </w:r>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3.1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Analyze the impact of food choices relative to physical activity, youth sports, and personal health.</w:t>
            </w:r>
          </w:p>
        </w:tc>
      </w:tr>
      <w:tr w:rsidR="00C0392D" w:rsidRPr="00C0392D" w:rsidTr="00AF2770">
        <w:tblPrEx>
          <w:shd w:val="clear" w:color="auto" w:fill="auto"/>
        </w:tblPrEx>
        <w:trPr>
          <w:trHeight w:val="1445"/>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3.2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Discuss the benefits of being active and exercising or playing.</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3.2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Describe physical activities outside health enhancement class.</w:t>
            </w:r>
          </w:p>
        </w:tc>
        <w:tc>
          <w:tcPr>
            <w:tcW w:w="2338" w:type="dxa"/>
            <w:tcBorders>
              <w:top w:val="single" w:sz="2" w:space="0" w:color="000000"/>
              <w:left w:val="single" w:sz="2" w:space="0" w:color="000000"/>
              <w:bottom w:val="single" w:sz="2" w:space="0" w:color="000000"/>
              <w:right w:val="single" w:sz="2" w:space="0" w:color="000000"/>
            </w:tcBorders>
            <w:shd w:val="clear" w:color="auto" w:fill="FFE061"/>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3.2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Chart participation in physical activities outside health enhancement class.</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3.2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Analyze opportunities for participating in physical activities outside health enhancement class.</w:t>
            </w:r>
          </w:p>
        </w:tc>
      </w:tr>
      <w:tr w:rsidR="00C0392D" w:rsidRPr="00C0392D" w:rsidTr="00AF2770">
        <w:tblPrEx>
          <w:shd w:val="clear" w:color="auto" w:fill="auto"/>
        </w:tblPrEx>
        <w:trPr>
          <w:trHeight w:val="1445"/>
        </w:trPr>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3.5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Actively engage in health enhancement class.</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3.5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Actively engage in health enhancement class in response to instruction and practice.</w:t>
            </w:r>
          </w:p>
        </w:tc>
        <w:tc>
          <w:tcPr>
            <w:tcW w:w="2338" w:type="dxa"/>
            <w:tcBorders>
              <w:top w:val="single" w:sz="2" w:space="0" w:color="000000"/>
              <w:left w:val="single" w:sz="2" w:space="0" w:color="000000"/>
              <w:bottom w:val="single" w:sz="2" w:space="0" w:color="000000"/>
              <w:right w:val="single" w:sz="2" w:space="0" w:color="000000"/>
            </w:tcBorders>
            <w:shd w:val="clear" w:color="auto" w:fill="FFE061"/>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3.5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Engage in the activities of health enhancement class without teacher prompting.</w:t>
            </w: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3.5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Actively engages in the activities of health enhancement class, both teacher-directs and independent.</w:t>
            </w:r>
          </w:p>
        </w:tc>
      </w:tr>
      <w:tr w:rsidR="00C0392D" w:rsidRPr="00C0392D" w:rsidTr="00AF2770">
        <w:tblPrEx>
          <w:shd w:val="clear" w:color="auto" w:fill="auto"/>
        </w:tblPrEx>
        <w:trPr>
          <w:trHeight w:val="1445"/>
        </w:trPr>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3.6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Understand muscles that grow stronger with physical activity.</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3.6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Identify physical activities which contribute to developing strength and fitness.</w:t>
            </w:r>
          </w:p>
        </w:tc>
        <w:tc>
          <w:tcPr>
            <w:tcW w:w="2338" w:type="dxa"/>
            <w:tcBorders>
              <w:top w:val="single" w:sz="2" w:space="0" w:color="000000"/>
              <w:left w:val="single" w:sz="2" w:space="0" w:color="000000"/>
              <w:bottom w:val="single" w:sz="2" w:space="0" w:color="000000"/>
              <w:right w:val="single" w:sz="2" w:space="0" w:color="000000"/>
            </w:tcBorders>
            <w:shd w:val="clear" w:color="auto" w:fill="FFE061"/>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3.6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 xml:space="preserve">Describe the concept </w:t>
            </w:r>
            <w:proofErr w:type="spellStart"/>
            <w:r w:rsidRPr="00C0392D">
              <w:rPr>
                <w:rFonts w:asciiTheme="minorHAnsi" w:eastAsia="Arial Unicode MS" w:hAnsiTheme="minorHAnsi" w:cstheme="minorHAnsi"/>
              </w:rPr>
              <w:t>o f</w:t>
            </w:r>
            <w:proofErr w:type="spellEnd"/>
            <w:r w:rsidRPr="00C0392D">
              <w:rPr>
                <w:rFonts w:asciiTheme="minorHAnsi" w:eastAsia="Arial Unicode MS" w:hAnsiTheme="minorHAnsi" w:cstheme="minorHAnsi"/>
              </w:rPr>
              <w:t xml:space="preserve"> physical fitness and provide examples of physical activity that enhance fitness.</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PE 3.6 a</w:t>
            </w:r>
          </w:p>
          <w:p w:rsidR="00C0392D" w:rsidRPr="00C0392D" w:rsidRDefault="00C0392D" w:rsidP="00AF2770">
            <w:pPr>
              <w:pStyle w:val="TableStyle2"/>
              <w:rPr>
                <w:rFonts w:asciiTheme="minorHAnsi" w:hAnsiTheme="minorHAnsi" w:cstheme="minorHAnsi"/>
              </w:rPr>
            </w:pPr>
            <w:r w:rsidRPr="00C0392D">
              <w:rPr>
                <w:rFonts w:asciiTheme="minorHAnsi" w:eastAsia="Arial Unicode MS" w:hAnsiTheme="minorHAnsi" w:cstheme="minorHAnsi"/>
              </w:rPr>
              <w:t>Identify the components of health-related fitness.</w:t>
            </w:r>
          </w:p>
        </w:tc>
      </w:tr>
    </w:tbl>
    <w:p w:rsidR="00C0392D" w:rsidRPr="00C0392D" w:rsidRDefault="00C0392D" w:rsidP="00C0392D">
      <w:pPr>
        <w:pStyle w:val="Body"/>
        <w:rPr>
          <w:rFonts w:asciiTheme="minorHAnsi" w:hAnsiTheme="minorHAnsi" w:cstheme="minorHAnsi"/>
        </w:rPr>
      </w:pPr>
    </w:p>
    <w:p w:rsidR="00C0392D" w:rsidRPr="00C0392D" w:rsidRDefault="00C0392D" w:rsidP="00C0392D">
      <w:pPr>
        <w:pStyle w:val="Body"/>
        <w:rPr>
          <w:rFonts w:asciiTheme="minorHAnsi" w:hAnsiTheme="minorHAnsi" w:cstheme="minorHAnsi"/>
        </w:rPr>
      </w:pPr>
    </w:p>
    <w:p w:rsidR="001D3869" w:rsidRPr="001D3869" w:rsidRDefault="001D3869"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1D3869">
        <w:rPr>
          <w:rFonts w:asciiTheme="minorHAnsi" w:hAnsiTheme="minorHAnsi" w:cstheme="minorHAnsi"/>
          <w:b/>
          <w:sz w:val="22"/>
          <w:szCs w:val="22"/>
        </w:rPr>
        <w:t>Rubric will be used to assess activities such as:</w:t>
      </w:r>
    </w:p>
    <w:p w:rsidR="00C0392D" w:rsidRPr="001D3869" w:rsidRDefault="00C0392D" w:rsidP="001D3869">
      <w:pPr>
        <w:pStyle w:val="Body"/>
        <w:rPr>
          <w:rFonts w:asciiTheme="minorHAnsi" w:hAnsiTheme="minorHAnsi" w:cstheme="minorHAnsi"/>
        </w:rPr>
      </w:pPr>
      <w:r w:rsidRPr="001D3869">
        <w:rPr>
          <w:rFonts w:asciiTheme="minorHAnsi" w:hAnsiTheme="minorHAnsi" w:cstheme="minorHAnsi"/>
        </w:rPr>
        <w:t>Participation</w:t>
      </w:r>
    </w:p>
    <w:p w:rsidR="00C0392D" w:rsidRPr="001D3869" w:rsidRDefault="00C0392D" w:rsidP="001D3869">
      <w:pPr>
        <w:pStyle w:val="Body"/>
        <w:rPr>
          <w:rFonts w:asciiTheme="minorHAnsi" w:hAnsiTheme="minorHAnsi" w:cstheme="minorHAnsi"/>
        </w:rPr>
      </w:pPr>
      <w:r w:rsidRPr="001D3869">
        <w:rPr>
          <w:rFonts w:asciiTheme="minorHAnsi" w:hAnsiTheme="minorHAnsi" w:cstheme="minorHAnsi"/>
        </w:rPr>
        <w:t>Muscular ID</w:t>
      </w:r>
    </w:p>
    <w:p w:rsidR="00C0392D" w:rsidRPr="001D3869" w:rsidRDefault="00C0392D" w:rsidP="001D3869">
      <w:pPr>
        <w:pStyle w:val="Body"/>
        <w:rPr>
          <w:rFonts w:asciiTheme="minorHAnsi" w:hAnsiTheme="minorHAnsi" w:cstheme="minorHAnsi"/>
        </w:rPr>
      </w:pPr>
      <w:r w:rsidRPr="001D3869">
        <w:rPr>
          <w:rFonts w:asciiTheme="minorHAnsi" w:hAnsiTheme="minorHAnsi" w:cstheme="minorHAnsi"/>
        </w:rPr>
        <w:t>Components of physical education</w:t>
      </w:r>
    </w:p>
    <w:p w:rsidR="00C0392D" w:rsidRPr="001D3869" w:rsidRDefault="00C0392D"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rsidR="00C0392D" w:rsidRPr="001D3869" w:rsidRDefault="00C0392D"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rsidR="00C0392D" w:rsidRPr="001D3869" w:rsidRDefault="00C0392D"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1D3869" w:rsidRDefault="001D3869" w:rsidP="00C0392D">
      <w:pPr>
        <w:rPr>
          <w:rFonts w:asciiTheme="minorHAnsi" w:eastAsia="Helvetica Neue" w:hAnsiTheme="minorHAnsi" w:cstheme="minorHAnsi"/>
          <w:color w:val="000000"/>
        </w:rPr>
      </w:pPr>
    </w:p>
    <w:p w:rsidR="001D3869" w:rsidRDefault="001D3869" w:rsidP="00C0392D">
      <w:pPr>
        <w:rPr>
          <w:rFonts w:asciiTheme="minorHAnsi" w:eastAsia="Helvetica Neue" w:hAnsiTheme="minorHAnsi" w:cstheme="minorHAnsi"/>
          <w:color w:val="000000"/>
          <w:sz w:val="22"/>
          <w:szCs w:val="22"/>
        </w:rPr>
      </w:pPr>
    </w:p>
    <w:p w:rsidR="00C0392D" w:rsidRPr="001D3869" w:rsidRDefault="00C0392D" w:rsidP="00C0392D">
      <w:pPr>
        <w:rPr>
          <w:rFonts w:asciiTheme="minorHAnsi" w:hAnsiTheme="minorHAnsi" w:cstheme="minorHAnsi"/>
          <w:sz w:val="22"/>
          <w:szCs w:val="22"/>
        </w:rPr>
      </w:pPr>
      <w:r w:rsidRPr="001D3869">
        <w:rPr>
          <w:rFonts w:asciiTheme="minorHAnsi" w:eastAsia="Helvetica Neue" w:hAnsiTheme="minorHAnsi" w:cstheme="minorHAnsi"/>
          <w:color w:val="000000"/>
          <w:sz w:val="22"/>
          <w:szCs w:val="22"/>
        </w:rPr>
        <w:lastRenderedPageBreak/>
        <w:t xml:space="preserve">Physical Education Standard </w:t>
      </w:r>
      <w:proofErr w:type="gramStart"/>
      <w:r w:rsidRPr="001D3869">
        <w:rPr>
          <w:rFonts w:asciiTheme="minorHAnsi" w:eastAsia="Helvetica Neue" w:hAnsiTheme="minorHAnsi" w:cstheme="minorHAnsi"/>
          <w:sz w:val="22"/>
          <w:szCs w:val="22"/>
        </w:rPr>
        <w:t>4</w:t>
      </w:r>
      <w:r w:rsidRPr="001D3869">
        <w:rPr>
          <w:rFonts w:asciiTheme="minorHAnsi" w:eastAsia="Helvetica Neue" w:hAnsiTheme="minorHAnsi" w:cstheme="minorHAnsi"/>
          <w:color w:val="000000"/>
          <w:sz w:val="22"/>
          <w:szCs w:val="22"/>
        </w:rPr>
        <w:t xml:space="preserve">  </w:t>
      </w:r>
      <w:r w:rsidRPr="001D3869">
        <w:rPr>
          <w:rFonts w:asciiTheme="minorHAnsi" w:eastAsia="Helvetica Neue" w:hAnsiTheme="minorHAnsi" w:cstheme="minorHAnsi"/>
          <w:b/>
          <w:color w:val="000000"/>
          <w:sz w:val="22"/>
          <w:szCs w:val="22"/>
        </w:rPr>
        <w:t>Exhibit</w:t>
      </w:r>
      <w:proofErr w:type="gramEnd"/>
      <w:r w:rsidRPr="001D3869">
        <w:rPr>
          <w:rFonts w:asciiTheme="minorHAnsi" w:eastAsia="Helvetica Neue" w:hAnsiTheme="minorHAnsi" w:cstheme="minorHAnsi"/>
          <w:b/>
          <w:color w:val="000000"/>
          <w:sz w:val="22"/>
          <w:szCs w:val="22"/>
        </w:rPr>
        <w:t xml:space="preserve"> responsible personal and social behavior that respects self and others </w:t>
      </w:r>
    </w:p>
    <w:p w:rsidR="00C0392D" w:rsidRPr="001D3869" w:rsidRDefault="00C0392D" w:rsidP="00C0392D">
      <w:pPr>
        <w:rPr>
          <w:rFonts w:asciiTheme="minorHAnsi" w:hAnsiTheme="minorHAnsi" w:cstheme="minorHAnsi"/>
          <w:sz w:val="22"/>
          <w:szCs w:val="22"/>
        </w:rPr>
      </w:pPr>
    </w:p>
    <w:p w:rsidR="00C0392D" w:rsidRPr="001D3869" w:rsidRDefault="00C0392D" w:rsidP="00C0392D">
      <w:pPr>
        <w:rPr>
          <w:rFonts w:asciiTheme="minorHAnsi" w:hAnsiTheme="minorHAnsi" w:cstheme="minorHAnsi"/>
          <w:sz w:val="22"/>
          <w:szCs w:val="22"/>
        </w:rPr>
      </w:pPr>
      <w:r w:rsidRPr="001D3869">
        <w:rPr>
          <w:rFonts w:asciiTheme="minorHAnsi" w:eastAsia="Helvetica Neue" w:hAnsiTheme="minorHAnsi" w:cstheme="minorHAnsi"/>
          <w:color w:val="000000"/>
          <w:sz w:val="22"/>
          <w:szCs w:val="22"/>
          <w:u w:val="single"/>
        </w:rPr>
        <w:t>Rationale</w:t>
      </w:r>
    </w:p>
    <w:p w:rsidR="00C0392D" w:rsidRPr="001D3869" w:rsidRDefault="00C0392D" w:rsidP="00C0392D">
      <w:pPr>
        <w:rPr>
          <w:rFonts w:asciiTheme="minorHAnsi" w:hAnsiTheme="minorHAnsi" w:cstheme="minorHAnsi"/>
          <w:sz w:val="22"/>
          <w:szCs w:val="22"/>
        </w:rPr>
      </w:pPr>
      <w:r w:rsidRPr="001D3869">
        <w:rPr>
          <w:rFonts w:asciiTheme="minorHAnsi" w:eastAsia="Helvetica Neue" w:hAnsiTheme="minorHAnsi" w:cstheme="minorHAnsi"/>
          <w:sz w:val="22"/>
          <w:szCs w:val="22"/>
        </w:rPr>
        <w:t>Respect of self and others commences in the physical education environment and extends to all other areas of academia.  This standard helps students develop important skills necessary for personal responsibility, accepting feedback, working with others, rules and etiquette, and safety.</w:t>
      </w:r>
      <w:r w:rsidRPr="001D3869">
        <w:rPr>
          <w:rFonts w:asciiTheme="minorHAnsi" w:eastAsia="Helvetica Neue" w:hAnsiTheme="minorHAnsi" w:cstheme="minorHAnsi"/>
          <w:sz w:val="22"/>
          <w:szCs w:val="22"/>
        </w:rPr>
        <w:tab/>
      </w:r>
    </w:p>
    <w:p w:rsidR="00C0392D" w:rsidRPr="00C0392D" w:rsidRDefault="00C0392D" w:rsidP="00C0392D">
      <w:pPr>
        <w:rPr>
          <w:rFonts w:asciiTheme="minorHAnsi" w:hAnsiTheme="minorHAnsi" w:cstheme="minorHAnsi"/>
        </w:rPr>
      </w:pPr>
    </w:p>
    <w:tbl>
      <w:tblPr>
        <w:tblW w:w="935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2339"/>
        <w:gridCol w:w="2339"/>
        <w:gridCol w:w="2339"/>
      </w:tblGrid>
      <w:tr w:rsidR="00C0392D" w:rsidRPr="00C0392D" w:rsidTr="00AF2770">
        <w:trPr>
          <w:trHeight w:val="260"/>
        </w:trPr>
        <w:tc>
          <w:tcPr>
            <w:tcW w:w="2338"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eastAsia="Helvetica Neue" w:hAnsiTheme="minorHAnsi" w:cstheme="minorHAnsi"/>
                <w:b/>
                <w:color w:val="000000"/>
              </w:rPr>
              <w:t>1</w:t>
            </w:r>
          </w:p>
        </w:tc>
        <w:tc>
          <w:tcPr>
            <w:tcW w:w="2339"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eastAsia="Helvetica Neue" w:hAnsiTheme="minorHAnsi" w:cstheme="minorHAnsi"/>
                <w:b/>
                <w:color w:val="000000"/>
              </w:rPr>
              <w:t>2</w:t>
            </w:r>
          </w:p>
        </w:tc>
        <w:tc>
          <w:tcPr>
            <w:tcW w:w="2339"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eastAsia="Helvetica Neue" w:hAnsiTheme="minorHAnsi" w:cstheme="minorHAnsi"/>
                <w:b/>
                <w:color w:val="000000"/>
              </w:rPr>
              <w:t>3</w:t>
            </w:r>
          </w:p>
        </w:tc>
        <w:tc>
          <w:tcPr>
            <w:tcW w:w="2339"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eastAsia="Helvetica Neue" w:hAnsiTheme="minorHAnsi" w:cstheme="minorHAnsi"/>
                <w:b/>
                <w:color w:val="000000"/>
              </w:rPr>
              <w:t>4</w:t>
            </w:r>
          </w:p>
        </w:tc>
      </w:tr>
      <w:tr w:rsidR="00C0392D" w:rsidRPr="00C0392D" w:rsidTr="00AF2770">
        <w:trPr>
          <w:trHeight w:val="1440"/>
        </w:trPr>
        <w:tc>
          <w:tcPr>
            <w:tcW w:w="2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4</w:t>
            </w:r>
            <w:r w:rsidRPr="00C0392D">
              <w:rPr>
                <w:rFonts w:asciiTheme="minorHAnsi" w:eastAsia="Helvetica Neue" w:hAnsiTheme="minorHAnsi" w:cstheme="minorHAnsi"/>
                <w:color w:val="000000"/>
                <w:sz w:val="20"/>
                <w:szCs w:val="20"/>
              </w:rPr>
              <w:t>.1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Accept personal responsibility by using equipment and space appropriately </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4</w:t>
            </w:r>
            <w:r w:rsidRPr="00C0392D">
              <w:rPr>
                <w:rFonts w:asciiTheme="minorHAnsi" w:eastAsia="Helvetica Neue" w:hAnsiTheme="minorHAnsi" w:cstheme="minorHAnsi"/>
                <w:color w:val="000000"/>
                <w:sz w:val="20"/>
                <w:szCs w:val="20"/>
              </w:rPr>
              <w:t>.1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Practice skills with minimal teacher prompting </w:t>
            </w:r>
          </w:p>
        </w:tc>
        <w:tc>
          <w:tcPr>
            <w:tcW w:w="2339"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4</w:t>
            </w:r>
            <w:r w:rsidRPr="00C0392D">
              <w:rPr>
                <w:rFonts w:asciiTheme="minorHAnsi" w:eastAsia="Helvetica Neue" w:hAnsiTheme="minorHAnsi" w:cstheme="minorHAnsi"/>
                <w:color w:val="000000"/>
                <w:sz w:val="20"/>
                <w:szCs w:val="20"/>
              </w:rPr>
              <w:t>.1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Practice personal responsibility in teacher-directed activities </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4</w:t>
            </w:r>
            <w:r w:rsidRPr="00C0392D">
              <w:rPr>
                <w:rFonts w:asciiTheme="minorHAnsi" w:eastAsia="Helvetica Neue" w:hAnsiTheme="minorHAnsi" w:cstheme="minorHAnsi"/>
                <w:color w:val="000000"/>
                <w:sz w:val="20"/>
                <w:szCs w:val="20"/>
              </w:rPr>
              <w:t>.1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Demonstrate responsible behavior in independent group situations </w:t>
            </w:r>
          </w:p>
        </w:tc>
      </w:tr>
      <w:tr w:rsidR="00C0392D" w:rsidRPr="00C0392D" w:rsidTr="00AF2770">
        <w:trPr>
          <w:trHeight w:val="1200"/>
        </w:trPr>
        <w:tc>
          <w:tcPr>
            <w:tcW w:w="23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4</w:t>
            </w:r>
            <w:r w:rsidRPr="00C0392D">
              <w:rPr>
                <w:rFonts w:asciiTheme="minorHAnsi" w:eastAsia="Helvetica Neue" w:hAnsiTheme="minorHAnsi" w:cstheme="minorHAnsi"/>
                <w:color w:val="000000"/>
                <w:sz w:val="20"/>
                <w:szCs w:val="20"/>
              </w:rPr>
              <w:t>.2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Follow the rules or parameters of the learning environment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4</w:t>
            </w:r>
            <w:r w:rsidRPr="00C0392D">
              <w:rPr>
                <w:rFonts w:asciiTheme="minorHAnsi" w:eastAsia="Helvetica Neue" w:hAnsiTheme="minorHAnsi" w:cstheme="minorHAnsi"/>
                <w:color w:val="000000"/>
                <w:sz w:val="20"/>
                <w:szCs w:val="20"/>
              </w:rPr>
              <w:t>.2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b/>
                <w:sz w:val="20"/>
                <w:szCs w:val="20"/>
              </w:rPr>
              <w:t xml:space="preserve"> </w:t>
            </w:r>
            <w:r w:rsidRPr="00C0392D">
              <w:rPr>
                <w:rFonts w:asciiTheme="minorHAnsi" w:eastAsia="Helvetica Neue" w:hAnsiTheme="minorHAnsi" w:cstheme="minorHAnsi"/>
                <w:sz w:val="20"/>
                <w:szCs w:val="20"/>
              </w:rPr>
              <w:t>Accept responsibility for class protocols with behavior and performance actions</w:t>
            </w:r>
            <w:r w:rsidRPr="00C0392D">
              <w:rPr>
                <w:rFonts w:asciiTheme="minorHAnsi" w:eastAsia="Helvetica Neue" w:hAnsiTheme="minorHAnsi" w:cstheme="minorHAnsi"/>
                <w:b/>
                <w:sz w:val="20"/>
                <w:szCs w:val="20"/>
              </w:rPr>
              <w:t xml:space="preserve"> </w:t>
            </w:r>
          </w:p>
        </w:tc>
        <w:tc>
          <w:tcPr>
            <w:tcW w:w="2339"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4</w:t>
            </w:r>
            <w:r w:rsidRPr="00C0392D">
              <w:rPr>
                <w:rFonts w:asciiTheme="minorHAnsi" w:eastAsia="Helvetica Neue" w:hAnsiTheme="minorHAnsi" w:cstheme="minorHAnsi"/>
                <w:color w:val="000000"/>
                <w:sz w:val="20"/>
                <w:szCs w:val="20"/>
              </w:rPr>
              <w:t>.2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Work independently for extended periods of time</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4</w:t>
            </w:r>
            <w:r w:rsidRPr="00C0392D">
              <w:rPr>
                <w:rFonts w:asciiTheme="minorHAnsi" w:eastAsia="Helvetica Neue" w:hAnsiTheme="minorHAnsi" w:cstheme="minorHAnsi"/>
                <w:color w:val="000000"/>
                <w:sz w:val="20"/>
                <w:szCs w:val="20"/>
              </w:rPr>
              <w:t>.2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Reflect on personal social behavior in physical activity</w:t>
            </w:r>
          </w:p>
        </w:tc>
      </w:tr>
      <w:tr w:rsidR="00C0392D" w:rsidRPr="00C0392D" w:rsidTr="00AF2770">
        <w:trPr>
          <w:trHeight w:val="1200"/>
        </w:trPr>
        <w:tc>
          <w:tcPr>
            <w:tcW w:w="23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4.3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Respond appropriately to general feedback from a teacher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4.3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Accept specific corrective feedback from a teacher </w:t>
            </w:r>
          </w:p>
        </w:tc>
        <w:tc>
          <w:tcPr>
            <w:tcW w:w="2339"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4.3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Accept and implement specific corrective teacher feedback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4.3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Listen respectfully to corrective feedback from others</w:t>
            </w:r>
          </w:p>
        </w:tc>
      </w:tr>
      <w:tr w:rsidR="00C0392D" w:rsidRPr="00C0392D" w:rsidTr="00AF2770">
        <w:trPr>
          <w:trHeight w:val="1200"/>
        </w:trPr>
        <w:tc>
          <w:tcPr>
            <w:tcW w:w="23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4.4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Exhibit the established protocols for class activities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4.4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Recognize the role of rules and etiquette in teacher-designed physical activities </w:t>
            </w:r>
          </w:p>
        </w:tc>
        <w:tc>
          <w:tcPr>
            <w:tcW w:w="2339"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4.4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Recognize the role of rules and etiquette in physical activity with peers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4.4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Adhere to rules of etiquette in a variety of physical activities </w:t>
            </w:r>
          </w:p>
        </w:tc>
      </w:tr>
      <w:tr w:rsidR="00C0392D" w:rsidRPr="00C0392D" w:rsidTr="00AF2770">
        <w:trPr>
          <w:trHeight w:val="2160"/>
        </w:trPr>
        <w:tc>
          <w:tcPr>
            <w:tcW w:w="23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4.5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Work independently with others in a variety of class environments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4.5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Work independently with others in partner environments </w:t>
            </w:r>
          </w:p>
        </w:tc>
        <w:tc>
          <w:tcPr>
            <w:tcW w:w="2339"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4.5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Support and work cooperatively with others</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4.5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Recognize and support individual differences in movement performance at all skill levels </w:t>
            </w:r>
          </w:p>
        </w:tc>
      </w:tr>
      <w:tr w:rsidR="00C0392D" w:rsidRPr="00C0392D" w:rsidTr="00AF2770">
        <w:trPr>
          <w:trHeight w:val="1200"/>
        </w:trPr>
        <w:tc>
          <w:tcPr>
            <w:tcW w:w="23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4.6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Discuss ways to accept other’s ideas, cultural diversity, and body types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4.6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Recognize ways to accept other’s ideas, cultural diversity, and body types during games and physical activities </w:t>
            </w:r>
          </w:p>
        </w:tc>
        <w:tc>
          <w:tcPr>
            <w:tcW w:w="2339"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4.6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Discuss ways to accept other’s ideas, cultural diversity, and body types during games and physical activities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4.6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Describe ways to accept other’s ideas, cultural diversity, and body types during games and physical activities </w:t>
            </w:r>
          </w:p>
        </w:tc>
      </w:tr>
      <w:tr w:rsidR="00C0392D" w:rsidRPr="00C0392D" w:rsidTr="00AF2770">
        <w:trPr>
          <w:trHeight w:val="1200"/>
        </w:trPr>
        <w:tc>
          <w:tcPr>
            <w:tcW w:w="23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lastRenderedPageBreak/>
              <w:t>PE 4.7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Follow teacher directions for safe participation and proper use of equipment without teacher reminders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4.7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Work independently and safely in physical activity settings </w:t>
            </w:r>
          </w:p>
        </w:tc>
        <w:tc>
          <w:tcPr>
            <w:tcW w:w="2339"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4.7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Work independently and safely in physical activity settings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4.7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Work safely with peers and equipment in physical activity settings</w:t>
            </w:r>
          </w:p>
        </w:tc>
      </w:tr>
    </w:tbl>
    <w:p w:rsidR="00C0392D" w:rsidRPr="001D3869" w:rsidRDefault="00C0392D" w:rsidP="00C0392D">
      <w:pPr>
        <w:rPr>
          <w:rFonts w:asciiTheme="minorHAnsi" w:hAnsiTheme="minorHAnsi" w:cstheme="minorHAnsi"/>
          <w:sz w:val="22"/>
          <w:szCs w:val="22"/>
        </w:rPr>
      </w:pPr>
    </w:p>
    <w:p w:rsidR="00C0392D" w:rsidRPr="001D3869" w:rsidRDefault="00C0392D" w:rsidP="00C0392D">
      <w:pPr>
        <w:rPr>
          <w:rFonts w:asciiTheme="minorHAnsi" w:hAnsiTheme="minorHAnsi" w:cstheme="minorHAnsi"/>
          <w:sz w:val="22"/>
          <w:szCs w:val="22"/>
        </w:rPr>
      </w:pPr>
    </w:p>
    <w:p w:rsidR="00C0392D" w:rsidRPr="001D3869" w:rsidRDefault="00C0392D" w:rsidP="00C0392D">
      <w:pPr>
        <w:rPr>
          <w:rFonts w:asciiTheme="minorHAnsi" w:hAnsiTheme="minorHAnsi" w:cstheme="minorHAnsi"/>
          <w:sz w:val="22"/>
          <w:szCs w:val="22"/>
        </w:rPr>
      </w:pPr>
    </w:p>
    <w:p w:rsidR="001D3869" w:rsidRPr="001D3869" w:rsidRDefault="001D3869"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1D3869">
        <w:rPr>
          <w:rFonts w:asciiTheme="minorHAnsi" w:hAnsiTheme="minorHAnsi" w:cstheme="minorHAnsi"/>
          <w:b/>
          <w:sz w:val="22"/>
          <w:szCs w:val="22"/>
        </w:rPr>
        <w:t>Rubric will be used to assess activities such as:</w:t>
      </w:r>
    </w:p>
    <w:p w:rsidR="00C0392D" w:rsidRPr="001D3869" w:rsidRDefault="00C0392D" w:rsidP="001D3869">
      <w:pPr>
        <w:rPr>
          <w:rFonts w:asciiTheme="minorHAnsi" w:hAnsiTheme="minorHAnsi" w:cstheme="minorHAnsi"/>
          <w:sz w:val="22"/>
          <w:szCs w:val="22"/>
        </w:rPr>
      </w:pPr>
      <w:r w:rsidRPr="001D3869">
        <w:rPr>
          <w:rFonts w:asciiTheme="minorHAnsi" w:eastAsia="Helvetica Neue" w:hAnsiTheme="minorHAnsi" w:cstheme="minorHAnsi"/>
          <w:sz w:val="22"/>
          <w:szCs w:val="22"/>
        </w:rPr>
        <w:t>Independent workouts</w:t>
      </w:r>
    </w:p>
    <w:p w:rsidR="00C0392D" w:rsidRPr="001D3869" w:rsidRDefault="00C0392D" w:rsidP="001D3869">
      <w:pPr>
        <w:rPr>
          <w:rFonts w:asciiTheme="minorHAnsi" w:eastAsia="Helvetica Neue" w:hAnsiTheme="minorHAnsi" w:cstheme="minorHAnsi"/>
          <w:sz w:val="22"/>
          <w:szCs w:val="22"/>
        </w:rPr>
      </w:pPr>
      <w:r w:rsidRPr="001D3869">
        <w:rPr>
          <w:rFonts w:asciiTheme="minorHAnsi" w:eastAsia="Helvetica Neue" w:hAnsiTheme="minorHAnsi" w:cstheme="minorHAnsi"/>
          <w:sz w:val="22"/>
          <w:szCs w:val="22"/>
        </w:rPr>
        <w:t>Following directions</w:t>
      </w:r>
    </w:p>
    <w:p w:rsidR="00C0392D" w:rsidRPr="001D3869" w:rsidRDefault="00C0392D" w:rsidP="001D3869">
      <w:pPr>
        <w:rPr>
          <w:rFonts w:asciiTheme="minorHAnsi" w:hAnsiTheme="minorHAnsi" w:cstheme="minorHAnsi"/>
          <w:sz w:val="22"/>
          <w:szCs w:val="22"/>
        </w:rPr>
      </w:pPr>
      <w:r w:rsidRPr="001D3869">
        <w:rPr>
          <w:rFonts w:asciiTheme="minorHAnsi" w:eastAsia="Helvetica Neue" w:hAnsiTheme="minorHAnsi" w:cstheme="minorHAnsi"/>
          <w:sz w:val="22"/>
          <w:szCs w:val="22"/>
        </w:rPr>
        <w:t>Treating others with respect</w:t>
      </w:r>
    </w:p>
    <w:p w:rsidR="00C0392D" w:rsidRPr="001D3869" w:rsidRDefault="00C0392D" w:rsidP="001D3869">
      <w:pPr>
        <w:rPr>
          <w:rFonts w:asciiTheme="minorHAnsi" w:hAnsiTheme="minorHAnsi" w:cstheme="minorHAnsi"/>
          <w:sz w:val="22"/>
          <w:szCs w:val="22"/>
        </w:rPr>
      </w:pPr>
      <w:r w:rsidRPr="001D3869">
        <w:rPr>
          <w:rFonts w:asciiTheme="minorHAnsi" w:eastAsia="Helvetica Neue" w:hAnsiTheme="minorHAnsi" w:cstheme="minorHAnsi"/>
          <w:sz w:val="22"/>
          <w:szCs w:val="22"/>
        </w:rPr>
        <w:t>Practicing safe conduct in the gym</w:t>
      </w:r>
    </w:p>
    <w:p w:rsidR="00C0392D" w:rsidRPr="001D3869" w:rsidRDefault="00C0392D" w:rsidP="001D3869">
      <w:pPr>
        <w:rPr>
          <w:rFonts w:asciiTheme="minorHAnsi" w:hAnsiTheme="minorHAnsi" w:cstheme="minorHAnsi"/>
          <w:sz w:val="22"/>
          <w:szCs w:val="22"/>
        </w:rPr>
      </w:pPr>
      <w:r w:rsidRPr="001D3869">
        <w:rPr>
          <w:rFonts w:asciiTheme="minorHAnsi" w:eastAsia="Helvetica Neue" w:hAnsiTheme="minorHAnsi" w:cstheme="minorHAnsi"/>
          <w:sz w:val="22"/>
          <w:szCs w:val="22"/>
        </w:rPr>
        <w:t>Changing technique of a skill with teacher feedback</w:t>
      </w: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1D3869" w:rsidRDefault="001D3869" w:rsidP="00C0392D">
      <w:pPr>
        <w:rPr>
          <w:rFonts w:asciiTheme="minorHAnsi" w:eastAsia="Helvetica Neue" w:hAnsiTheme="minorHAnsi" w:cstheme="minorHAnsi"/>
          <w:color w:val="000000"/>
        </w:rPr>
      </w:pPr>
    </w:p>
    <w:p w:rsidR="001D3869" w:rsidRDefault="001D3869" w:rsidP="00C0392D">
      <w:pPr>
        <w:rPr>
          <w:rFonts w:asciiTheme="minorHAnsi" w:eastAsia="Helvetica Neue" w:hAnsiTheme="minorHAnsi" w:cstheme="minorHAnsi"/>
          <w:color w:val="000000"/>
        </w:rPr>
      </w:pPr>
    </w:p>
    <w:p w:rsidR="001D3869" w:rsidRDefault="001D3869" w:rsidP="00C0392D">
      <w:pPr>
        <w:rPr>
          <w:rFonts w:asciiTheme="minorHAnsi" w:eastAsia="Helvetica Neue" w:hAnsiTheme="minorHAnsi" w:cstheme="minorHAnsi"/>
          <w:color w:val="000000"/>
        </w:rPr>
      </w:pPr>
    </w:p>
    <w:p w:rsidR="001D3869" w:rsidRDefault="001D3869" w:rsidP="00C0392D">
      <w:pPr>
        <w:rPr>
          <w:rFonts w:asciiTheme="minorHAnsi" w:eastAsia="Helvetica Neue" w:hAnsiTheme="minorHAnsi" w:cstheme="minorHAnsi"/>
          <w:color w:val="000000"/>
        </w:rPr>
      </w:pPr>
    </w:p>
    <w:p w:rsidR="001D3869" w:rsidRDefault="001D3869" w:rsidP="00C0392D">
      <w:pPr>
        <w:rPr>
          <w:rFonts w:asciiTheme="minorHAnsi" w:eastAsia="Helvetica Neue" w:hAnsiTheme="minorHAnsi" w:cstheme="minorHAnsi"/>
          <w:color w:val="000000"/>
        </w:rPr>
      </w:pPr>
    </w:p>
    <w:p w:rsidR="001D3869" w:rsidRDefault="001D3869" w:rsidP="00C0392D">
      <w:pPr>
        <w:rPr>
          <w:rFonts w:asciiTheme="minorHAnsi" w:eastAsia="Helvetica Neue" w:hAnsiTheme="minorHAnsi" w:cstheme="minorHAnsi"/>
          <w:color w:val="000000"/>
        </w:rPr>
      </w:pPr>
    </w:p>
    <w:p w:rsidR="00C0392D" w:rsidRPr="001D3869" w:rsidRDefault="00C0392D" w:rsidP="00C0392D">
      <w:pPr>
        <w:rPr>
          <w:rFonts w:asciiTheme="minorHAnsi" w:hAnsiTheme="minorHAnsi" w:cstheme="minorHAnsi"/>
          <w:sz w:val="22"/>
          <w:szCs w:val="22"/>
        </w:rPr>
      </w:pPr>
      <w:r w:rsidRPr="001D3869">
        <w:rPr>
          <w:rFonts w:asciiTheme="minorHAnsi" w:eastAsia="Helvetica Neue" w:hAnsiTheme="minorHAnsi" w:cstheme="minorHAnsi"/>
          <w:color w:val="000000"/>
          <w:sz w:val="22"/>
          <w:szCs w:val="22"/>
        </w:rPr>
        <w:lastRenderedPageBreak/>
        <w:t xml:space="preserve">Physical Education Standard </w:t>
      </w:r>
      <w:proofErr w:type="gramStart"/>
      <w:r w:rsidRPr="001D3869">
        <w:rPr>
          <w:rFonts w:asciiTheme="minorHAnsi" w:eastAsia="Helvetica Neue" w:hAnsiTheme="minorHAnsi" w:cstheme="minorHAnsi"/>
          <w:sz w:val="22"/>
          <w:szCs w:val="22"/>
        </w:rPr>
        <w:t>5</w:t>
      </w:r>
      <w:r w:rsidRPr="001D3869">
        <w:rPr>
          <w:rFonts w:asciiTheme="minorHAnsi" w:eastAsia="Helvetica Neue" w:hAnsiTheme="minorHAnsi" w:cstheme="minorHAnsi"/>
          <w:color w:val="000000"/>
          <w:sz w:val="22"/>
          <w:szCs w:val="22"/>
        </w:rPr>
        <w:t xml:space="preserve">  </w:t>
      </w:r>
      <w:r w:rsidRPr="001D3869">
        <w:rPr>
          <w:rFonts w:asciiTheme="minorHAnsi" w:eastAsia="Helvetica Neue" w:hAnsiTheme="minorHAnsi" w:cstheme="minorHAnsi"/>
          <w:b/>
          <w:color w:val="000000"/>
          <w:sz w:val="22"/>
          <w:szCs w:val="22"/>
        </w:rPr>
        <w:t>Recognize</w:t>
      </w:r>
      <w:proofErr w:type="gramEnd"/>
      <w:r w:rsidRPr="001D3869">
        <w:rPr>
          <w:rFonts w:asciiTheme="minorHAnsi" w:eastAsia="Helvetica Neue" w:hAnsiTheme="minorHAnsi" w:cstheme="minorHAnsi"/>
          <w:b/>
          <w:color w:val="000000"/>
          <w:sz w:val="22"/>
          <w:szCs w:val="22"/>
        </w:rPr>
        <w:t xml:space="preserve"> the value of physical activity for health, enjoyment, challenge, self-expression and/or social interaction </w:t>
      </w:r>
    </w:p>
    <w:p w:rsidR="00C0392D" w:rsidRPr="001D3869" w:rsidRDefault="00C0392D" w:rsidP="00C0392D">
      <w:pPr>
        <w:rPr>
          <w:rFonts w:asciiTheme="minorHAnsi" w:hAnsiTheme="minorHAnsi" w:cstheme="minorHAnsi"/>
          <w:sz w:val="22"/>
          <w:szCs w:val="22"/>
        </w:rPr>
      </w:pPr>
    </w:p>
    <w:p w:rsidR="00C0392D" w:rsidRPr="001D3869" w:rsidRDefault="00C0392D" w:rsidP="00C0392D">
      <w:pPr>
        <w:rPr>
          <w:rFonts w:asciiTheme="minorHAnsi" w:hAnsiTheme="minorHAnsi" w:cstheme="minorHAnsi"/>
          <w:sz w:val="22"/>
          <w:szCs w:val="22"/>
        </w:rPr>
      </w:pPr>
      <w:r w:rsidRPr="001D3869">
        <w:rPr>
          <w:rFonts w:asciiTheme="minorHAnsi" w:eastAsia="Helvetica Neue" w:hAnsiTheme="minorHAnsi" w:cstheme="minorHAnsi"/>
          <w:color w:val="000000"/>
          <w:sz w:val="22"/>
          <w:szCs w:val="22"/>
          <w:u w:val="single"/>
        </w:rPr>
        <w:t>Rationale</w:t>
      </w:r>
    </w:p>
    <w:p w:rsidR="00C0392D" w:rsidRPr="001D3869" w:rsidRDefault="00C0392D" w:rsidP="00C0392D">
      <w:pPr>
        <w:rPr>
          <w:rFonts w:asciiTheme="minorHAnsi" w:hAnsiTheme="minorHAnsi" w:cstheme="minorHAnsi"/>
          <w:sz w:val="22"/>
          <w:szCs w:val="22"/>
        </w:rPr>
      </w:pPr>
      <w:r w:rsidRPr="001D3869">
        <w:rPr>
          <w:rFonts w:asciiTheme="minorHAnsi" w:eastAsia="Helvetica Neue" w:hAnsiTheme="minorHAnsi" w:cstheme="minorHAnsi"/>
          <w:sz w:val="22"/>
          <w:szCs w:val="22"/>
        </w:rPr>
        <w:t xml:space="preserve">Physical activity and its relationship with mental/emotional health and family/social health </w:t>
      </w:r>
      <w:proofErr w:type="gramStart"/>
      <w:r w:rsidRPr="001D3869">
        <w:rPr>
          <w:rFonts w:asciiTheme="minorHAnsi" w:eastAsia="Helvetica Neue" w:hAnsiTheme="minorHAnsi" w:cstheme="minorHAnsi"/>
          <w:sz w:val="22"/>
          <w:szCs w:val="22"/>
        </w:rPr>
        <w:t>is</w:t>
      </w:r>
      <w:proofErr w:type="gramEnd"/>
      <w:r w:rsidRPr="001D3869">
        <w:rPr>
          <w:rFonts w:asciiTheme="minorHAnsi" w:eastAsia="Helvetica Neue" w:hAnsiTheme="minorHAnsi" w:cstheme="minorHAnsi"/>
          <w:sz w:val="22"/>
          <w:szCs w:val="22"/>
        </w:rPr>
        <w:t xml:space="preserve"> vital to personal well-being and a health-enhancing lifestyle.  This standard helps students develop an appreciation for the benefits of physical activity which include health, enjoyment, challenge, self-expression and/or social interaction.   </w:t>
      </w:r>
    </w:p>
    <w:p w:rsidR="00C0392D" w:rsidRPr="001D3869" w:rsidRDefault="00C0392D" w:rsidP="00C0392D">
      <w:pPr>
        <w:rPr>
          <w:rFonts w:asciiTheme="minorHAnsi" w:hAnsiTheme="minorHAnsi" w:cstheme="minorHAnsi"/>
          <w:sz w:val="22"/>
          <w:szCs w:val="22"/>
        </w:rPr>
      </w:pPr>
    </w:p>
    <w:tbl>
      <w:tblPr>
        <w:tblW w:w="935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2339"/>
        <w:gridCol w:w="2339"/>
        <w:gridCol w:w="2339"/>
      </w:tblGrid>
      <w:tr w:rsidR="00C0392D" w:rsidRPr="00C0392D" w:rsidTr="00AF2770">
        <w:trPr>
          <w:trHeight w:val="260"/>
        </w:trPr>
        <w:tc>
          <w:tcPr>
            <w:tcW w:w="2338"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eastAsia="Helvetica Neue" w:hAnsiTheme="minorHAnsi" w:cstheme="minorHAnsi"/>
                <w:b/>
                <w:color w:val="000000"/>
              </w:rPr>
              <w:t>1</w:t>
            </w:r>
          </w:p>
        </w:tc>
        <w:tc>
          <w:tcPr>
            <w:tcW w:w="2339"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eastAsia="Helvetica Neue" w:hAnsiTheme="minorHAnsi" w:cstheme="minorHAnsi"/>
                <w:b/>
                <w:color w:val="000000"/>
              </w:rPr>
              <w:t>2</w:t>
            </w:r>
          </w:p>
        </w:tc>
        <w:tc>
          <w:tcPr>
            <w:tcW w:w="2339"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eastAsia="Helvetica Neue" w:hAnsiTheme="minorHAnsi" w:cstheme="minorHAnsi"/>
                <w:b/>
                <w:color w:val="000000"/>
              </w:rPr>
              <w:t>3</w:t>
            </w:r>
          </w:p>
        </w:tc>
        <w:tc>
          <w:tcPr>
            <w:tcW w:w="2339"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C0392D" w:rsidRPr="00C0392D" w:rsidRDefault="00C0392D" w:rsidP="00AF2770">
            <w:pPr>
              <w:jc w:val="right"/>
              <w:rPr>
                <w:rFonts w:asciiTheme="minorHAnsi" w:hAnsiTheme="minorHAnsi" w:cstheme="minorHAnsi"/>
              </w:rPr>
            </w:pPr>
            <w:r w:rsidRPr="00C0392D">
              <w:rPr>
                <w:rFonts w:asciiTheme="minorHAnsi" w:eastAsia="Helvetica Neue" w:hAnsiTheme="minorHAnsi" w:cstheme="minorHAnsi"/>
                <w:b/>
                <w:color w:val="000000"/>
              </w:rPr>
              <w:t>4</w:t>
            </w:r>
          </w:p>
        </w:tc>
      </w:tr>
      <w:tr w:rsidR="00C0392D" w:rsidRPr="00C0392D" w:rsidTr="00AF2770">
        <w:trPr>
          <w:trHeight w:val="1440"/>
        </w:trPr>
        <w:tc>
          <w:tcPr>
            <w:tcW w:w="2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5</w:t>
            </w:r>
            <w:r w:rsidRPr="00C0392D">
              <w:rPr>
                <w:rFonts w:asciiTheme="minorHAnsi" w:eastAsia="Helvetica Neue" w:hAnsiTheme="minorHAnsi" w:cstheme="minorHAnsi"/>
                <w:color w:val="000000"/>
                <w:sz w:val="20"/>
                <w:szCs w:val="20"/>
              </w:rPr>
              <w:t>.1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Identify physical activity as a component of good health</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5</w:t>
            </w:r>
            <w:r w:rsidRPr="00C0392D">
              <w:rPr>
                <w:rFonts w:asciiTheme="minorHAnsi" w:eastAsia="Helvetica Neue" w:hAnsiTheme="minorHAnsi" w:cstheme="minorHAnsi"/>
                <w:color w:val="000000"/>
                <w:sz w:val="20"/>
                <w:szCs w:val="20"/>
              </w:rPr>
              <w:t>.1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Describe the value of “good health balance” </w:t>
            </w:r>
          </w:p>
        </w:tc>
        <w:tc>
          <w:tcPr>
            <w:tcW w:w="2339"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5</w:t>
            </w:r>
            <w:r w:rsidRPr="00C0392D">
              <w:rPr>
                <w:rFonts w:asciiTheme="minorHAnsi" w:eastAsia="Helvetica Neue" w:hAnsiTheme="minorHAnsi" w:cstheme="minorHAnsi"/>
                <w:color w:val="000000"/>
                <w:sz w:val="20"/>
                <w:szCs w:val="20"/>
              </w:rPr>
              <w:t>.1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Discuss the relationship between physical activity and good health </w:t>
            </w:r>
          </w:p>
        </w:tc>
        <w:tc>
          <w:tcPr>
            <w:tcW w:w="2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5</w:t>
            </w:r>
            <w:r w:rsidRPr="00C0392D">
              <w:rPr>
                <w:rFonts w:asciiTheme="minorHAnsi" w:eastAsia="Helvetica Neue" w:hAnsiTheme="minorHAnsi" w:cstheme="minorHAnsi"/>
                <w:color w:val="000000"/>
                <w:sz w:val="20"/>
                <w:szCs w:val="20"/>
              </w:rPr>
              <w:t>.1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Examine the health benefits of participating in physical activity </w:t>
            </w:r>
          </w:p>
        </w:tc>
      </w:tr>
      <w:tr w:rsidR="00C0392D" w:rsidRPr="00C0392D" w:rsidTr="00AF2770">
        <w:trPr>
          <w:trHeight w:val="1200"/>
        </w:trPr>
        <w:tc>
          <w:tcPr>
            <w:tcW w:w="23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5</w:t>
            </w:r>
            <w:r w:rsidRPr="00C0392D">
              <w:rPr>
                <w:rFonts w:asciiTheme="minorHAnsi" w:eastAsia="Helvetica Neue" w:hAnsiTheme="minorHAnsi" w:cstheme="minorHAnsi"/>
                <w:color w:val="000000"/>
                <w:sz w:val="20"/>
                <w:szCs w:val="20"/>
              </w:rPr>
              <w:t>.2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Understand that challenges in physical activities can lead to success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5</w:t>
            </w:r>
            <w:r w:rsidRPr="00C0392D">
              <w:rPr>
                <w:rFonts w:asciiTheme="minorHAnsi" w:eastAsia="Helvetica Neue" w:hAnsiTheme="minorHAnsi" w:cstheme="minorHAnsi"/>
                <w:color w:val="000000"/>
                <w:sz w:val="20"/>
                <w:szCs w:val="20"/>
              </w:rPr>
              <w:t>.2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Compare physical activities that bring confidence and challenges</w:t>
            </w:r>
          </w:p>
        </w:tc>
        <w:tc>
          <w:tcPr>
            <w:tcW w:w="2339"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5</w:t>
            </w:r>
            <w:r w:rsidRPr="00C0392D">
              <w:rPr>
                <w:rFonts w:asciiTheme="minorHAnsi" w:eastAsia="Helvetica Neue" w:hAnsiTheme="minorHAnsi" w:cstheme="minorHAnsi"/>
                <w:color w:val="000000"/>
                <w:sz w:val="20"/>
                <w:szCs w:val="20"/>
              </w:rPr>
              <w:t>.2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Discuss the challenge that comes from learning a new physical activity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color w:val="000000"/>
                <w:sz w:val="20"/>
                <w:szCs w:val="20"/>
              </w:rPr>
              <w:t xml:space="preserve">PE </w:t>
            </w:r>
            <w:r w:rsidRPr="00C0392D">
              <w:rPr>
                <w:rFonts w:asciiTheme="minorHAnsi" w:eastAsia="Helvetica Neue" w:hAnsiTheme="minorHAnsi" w:cstheme="minorHAnsi"/>
                <w:sz w:val="20"/>
                <w:szCs w:val="20"/>
              </w:rPr>
              <w:t>5</w:t>
            </w:r>
            <w:r w:rsidRPr="00C0392D">
              <w:rPr>
                <w:rFonts w:asciiTheme="minorHAnsi" w:eastAsia="Helvetica Neue" w:hAnsiTheme="minorHAnsi" w:cstheme="minorHAnsi"/>
                <w:color w:val="000000"/>
                <w:sz w:val="20"/>
                <w:szCs w:val="20"/>
              </w:rPr>
              <w:t>.2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Rate the enjoyment of participating in challenging and mastered physical activities </w:t>
            </w:r>
          </w:p>
        </w:tc>
      </w:tr>
      <w:tr w:rsidR="00C0392D" w:rsidRPr="00C0392D" w:rsidTr="00AF2770">
        <w:trPr>
          <w:trHeight w:val="1200"/>
        </w:trPr>
        <w:tc>
          <w:tcPr>
            <w:tcW w:w="2338"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5.3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Describe positive results gained from participating in physical activities with others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5.3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Discuss positive results gained from participating in physical activities with others</w:t>
            </w:r>
          </w:p>
        </w:tc>
        <w:tc>
          <w:tcPr>
            <w:tcW w:w="2339" w:type="dxa"/>
            <w:tcBorders>
              <w:top w:val="single" w:sz="4" w:space="0" w:color="000000"/>
              <w:left w:val="single" w:sz="4" w:space="0" w:color="000000"/>
              <w:bottom w:val="single" w:sz="4" w:space="0" w:color="000000"/>
              <w:right w:val="single" w:sz="4" w:space="0" w:color="000000"/>
            </w:tcBorders>
            <w:shd w:val="clear" w:color="auto" w:fill="FFE061"/>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5.3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Describe the positive social interactions that come when engaged with others in physical activity </w:t>
            </w:r>
          </w:p>
        </w:tc>
        <w:tc>
          <w:tcPr>
            <w:tcW w:w="2339" w:type="dxa"/>
            <w:tcBorders>
              <w:top w:val="single" w:sz="4" w:space="0" w:color="000000"/>
              <w:left w:val="single" w:sz="4" w:space="0" w:color="000000"/>
              <w:bottom w:val="single" w:sz="4" w:space="0" w:color="000000"/>
              <w:right w:val="single" w:sz="4" w:space="0" w:color="000000"/>
            </w:tcBorders>
            <w:shd w:val="clear" w:color="auto" w:fill="EEEEEE"/>
            <w:tcMar>
              <w:top w:w="80" w:type="dxa"/>
              <w:left w:w="80" w:type="dxa"/>
              <w:bottom w:w="80" w:type="dxa"/>
              <w:right w:w="80" w:type="dxa"/>
            </w:tcMar>
          </w:tcPr>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PE 5.3 a</w:t>
            </w:r>
          </w:p>
          <w:p w:rsidR="00C0392D" w:rsidRPr="00C0392D" w:rsidRDefault="00C0392D" w:rsidP="00AF2770">
            <w:pPr>
              <w:rPr>
                <w:rFonts w:asciiTheme="minorHAnsi" w:hAnsiTheme="minorHAnsi" w:cstheme="minorHAnsi"/>
              </w:rPr>
            </w:pPr>
            <w:r w:rsidRPr="00C0392D">
              <w:rPr>
                <w:rFonts w:asciiTheme="minorHAnsi" w:eastAsia="Helvetica Neue" w:hAnsiTheme="minorHAnsi" w:cstheme="minorHAnsi"/>
                <w:sz w:val="20"/>
                <w:szCs w:val="20"/>
              </w:rPr>
              <w:t xml:space="preserve"> Describe and compare the positive social interactions when engaged in partner, small-group and large-group physical activities </w:t>
            </w:r>
          </w:p>
        </w:tc>
      </w:tr>
    </w:tbl>
    <w:p w:rsidR="00C0392D" w:rsidRPr="00C0392D" w:rsidRDefault="00C0392D" w:rsidP="00C0392D">
      <w:pPr>
        <w:rPr>
          <w:rFonts w:asciiTheme="minorHAnsi" w:hAnsiTheme="minorHAnsi" w:cstheme="minorHAnsi"/>
        </w:rPr>
      </w:pPr>
    </w:p>
    <w:p w:rsidR="00C0392D" w:rsidRPr="00C0392D" w:rsidRDefault="00C0392D" w:rsidP="00C0392D">
      <w:pPr>
        <w:rPr>
          <w:rFonts w:asciiTheme="minorHAnsi" w:hAnsiTheme="minorHAnsi" w:cstheme="minorHAnsi"/>
        </w:rPr>
      </w:pPr>
    </w:p>
    <w:p w:rsidR="00C0392D" w:rsidRPr="00C0392D" w:rsidRDefault="00C0392D" w:rsidP="00C0392D">
      <w:pPr>
        <w:rPr>
          <w:rFonts w:asciiTheme="minorHAnsi" w:hAnsiTheme="minorHAnsi" w:cstheme="minorHAnsi"/>
        </w:rPr>
      </w:pPr>
    </w:p>
    <w:p w:rsidR="001D3869" w:rsidRPr="001D3869" w:rsidRDefault="001D3869" w:rsidP="001D38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rPr>
      </w:pPr>
      <w:r w:rsidRPr="001D3869">
        <w:rPr>
          <w:rFonts w:asciiTheme="minorHAnsi" w:hAnsiTheme="minorHAnsi" w:cstheme="minorHAnsi"/>
          <w:b/>
          <w:sz w:val="22"/>
          <w:szCs w:val="22"/>
        </w:rPr>
        <w:t>Rubric will be used to assess activities such as:</w:t>
      </w:r>
    </w:p>
    <w:p w:rsidR="00C0392D" w:rsidRPr="001D3869" w:rsidRDefault="00C0392D" w:rsidP="00C0392D">
      <w:pPr>
        <w:rPr>
          <w:rFonts w:asciiTheme="minorHAnsi" w:hAnsiTheme="minorHAnsi" w:cstheme="minorHAnsi"/>
          <w:sz w:val="22"/>
          <w:szCs w:val="22"/>
        </w:rPr>
      </w:pPr>
      <w:proofErr w:type="gramStart"/>
      <w:r w:rsidRPr="001D3869">
        <w:rPr>
          <w:rFonts w:asciiTheme="minorHAnsi" w:eastAsia="Helvetica Neue" w:hAnsiTheme="minorHAnsi" w:cstheme="minorHAnsi"/>
          <w:sz w:val="22"/>
          <w:szCs w:val="22"/>
        </w:rPr>
        <w:t>Post-exercise discussions on growth mindset, challenge versus failure, enjoyment of exercise, etc.</w:t>
      </w:r>
      <w:proofErr w:type="gramEnd"/>
    </w:p>
    <w:p w:rsidR="00C0392D" w:rsidRPr="001D3869" w:rsidRDefault="00C0392D" w:rsidP="00C0392D">
      <w:pPr>
        <w:rPr>
          <w:rFonts w:asciiTheme="minorHAnsi" w:hAnsiTheme="minorHAnsi" w:cstheme="minorHAnsi"/>
          <w:sz w:val="22"/>
          <w:szCs w:val="22"/>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rsidP="00C0392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dr w:val="none" w:sz="0" w:space="0" w:color="auto"/>
        </w:rPr>
      </w:pPr>
    </w:p>
    <w:p w:rsidR="00C0392D" w:rsidRPr="00C0392D" w:rsidRDefault="00C0392D">
      <w:pPr>
        <w:pStyle w:val="Body"/>
        <w:rPr>
          <w:rFonts w:asciiTheme="minorHAnsi" w:hAnsiTheme="minorHAnsi" w:cstheme="minorHAnsi"/>
        </w:rPr>
      </w:pPr>
    </w:p>
    <w:sectPr w:rsidR="00C0392D" w:rsidRPr="00C0392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3869">
      <w:r>
        <w:separator/>
      </w:r>
    </w:p>
  </w:endnote>
  <w:endnote w:type="continuationSeparator" w:id="0">
    <w:p w:rsidR="00000000" w:rsidRDefault="001D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DF" w:rsidRDefault="007879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3869">
      <w:r>
        <w:separator/>
      </w:r>
    </w:p>
  </w:footnote>
  <w:footnote w:type="continuationSeparator" w:id="0">
    <w:p w:rsidR="00000000" w:rsidRDefault="001D3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DF" w:rsidRDefault="001D3869">
    <w:pPr>
      <w:pStyle w:val="HeaderFooter"/>
      <w:tabs>
        <w:tab w:val="clear" w:pos="9020"/>
        <w:tab w:val="center" w:pos="4680"/>
        <w:tab w:val="right" w:pos="9360"/>
      </w:tabs>
    </w:pPr>
    <w:r>
      <w:t>Grade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79DF"/>
    <w:rsid w:val="00141E91"/>
    <w:rsid w:val="001D3869"/>
    <w:rsid w:val="007879DF"/>
    <w:rsid w:val="00C0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NormalWeb">
    <w:name w:val="Normal (Web)"/>
    <w:basedOn w:val="Normal"/>
    <w:uiPriority w:val="99"/>
    <w:unhideWhenUsed/>
    <w:rsid w:val="00C039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NormalWeb">
    <w:name w:val="Normal (Web)"/>
    <w:basedOn w:val="Normal"/>
    <w:uiPriority w:val="99"/>
    <w:unhideWhenUsed/>
    <w:rsid w:val="00C039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22109">
      <w:bodyDiv w:val="1"/>
      <w:marLeft w:val="0"/>
      <w:marRight w:val="0"/>
      <w:marTop w:val="0"/>
      <w:marBottom w:val="0"/>
      <w:divBdr>
        <w:top w:val="none" w:sz="0" w:space="0" w:color="auto"/>
        <w:left w:val="none" w:sz="0" w:space="0" w:color="auto"/>
        <w:bottom w:val="none" w:sz="0" w:space="0" w:color="auto"/>
        <w:right w:val="none" w:sz="0" w:space="0" w:color="auto"/>
      </w:divBdr>
      <w:divsChild>
        <w:div w:id="369915608">
          <w:marLeft w:val="28"/>
          <w:marRight w:val="0"/>
          <w:marTop w:val="0"/>
          <w:marBottom w:val="0"/>
          <w:divBdr>
            <w:top w:val="none" w:sz="0" w:space="0" w:color="auto"/>
            <w:left w:val="none" w:sz="0" w:space="0" w:color="auto"/>
            <w:bottom w:val="none" w:sz="0" w:space="0" w:color="auto"/>
            <w:right w:val="none" w:sz="0" w:space="0" w:color="auto"/>
          </w:divBdr>
        </w:div>
      </w:divsChild>
    </w:div>
    <w:div w:id="1857882090">
      <w:bodyDiv w:val="1"/>
      <w:marLeft w:val="0"/>
      <w:marRight w:val="0"/>
      <w:marTop w:val="0"/>
      <w:marBottom w:val="0"/>
      <w:divBdr>
        <w:top w:val="none" w:sz="0" w:space="0" w:color="auto"/>
        <w:left w:val="none" w:sz="0" w:space="0" w:color="auto"/>
        <w:bottom w:val="none" w:sz="0" w:space="0" w:color="auto"/>
        <w:right w:val="none" w:sz="0" w:space="0" w:color="auto"/>
      </w:divBdr>
      <w:divsChild>
        <w:div w:id="58603206">
          <w:marLeft w:val="2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Raymond</dc:creator>
  <cp:lastModifiedBy>Emily Raymond</cp:lastModifiedBy>
  <cp:revision>3</cp:revision>
  <dcterms:created xsi:type="dcterms:W3CDTF">2016-10-14T19:22:00Z</dcterms:created>
  <dcterms:modified xsi:type="dcterms:W3CDTF">2016-10-14T19:27:00Z</dcterms:modified>
</cp:coreProperties>
</file>